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B4B" w:rsidRDefault="00D9210E" w:rsidP="006E6B4B">
      <w:pPr>
        <w:pStyle w:val="7"/>
        <w:spacing w:line="0" w:lineRule="atLeas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2823845</wp:posOffset>
            </wp:positionH>
            <wp:positionV relativeFrom="paragraph">
              <wp:posOffset>-139488</wp:posOffset>
            </wp:positionV>
            <wp:extent cx="407670" cy="572770"/>
            <wp:effectExtent l="0" t="0" r="0" b="0"/>
            <wp:wrapNone/>
            <wp:docPr id="2" name="Рисунок 2" descr="Описание: Кушва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Кушва-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262">
        <w:rPr>
          <w:sz w:val="28"/>
          <w:szCs w:val="28"/>
        </w:rPr>
        <w:t xml:space="preserve"> </w:t>
      </w:r>
    </w:p>
    <w:p w:rsidR="00BB6BD5" w:rsidRPr="00BB6BD5" w:rsidRDefault="00BB6BD5" w:rsidP="00BB6BD5"/>
    <w:p w:rsidR="00CF089D" w:rsidRPr="00CF089D" w:rsidRDefault="00CF089D" w:rsidP="00CF089D">
      <w:pPr>
        <w:jc w:val="center"/>
        <w:rPr>
          <w:b/>
          <w:sz w:val="28"/>
          <w:szCs w:val="28"/>
        </w:rPr>
      </w:pPr>
      <w:r w:rsidRPr="00CF089D">
        <w:rPr>
          <w:b/>
          <w:sz w:val="28"/>
          <w:szCs w:val="28"/>
        </w:rPr>
        <w:t>ДУМА КАЗАНСКОГО МУНИЦИПАЛЬНОГО ОКРУГА</w:t>
      </w:r>
    </w:p>
    <w:p w:rsidR="00CF089D" w:rsidRDefault="00CF089D" w:rsidP="00CF089D">
      <w:pPr>
        <w:pBdr>
          <w:bottom w:val="thickThinSmallGap" w:sz="24" w:space="1" w:color="000000"/>
        </w:pBdr>
        <w:spacing w:line="0" w:lineRule="atLeast"/>
        <w:rPr>
          <w:b/>
          <w:sz w:val="6"/>
        </w:rPr>
      </w:pPr>
    </w:p>
    <w:p w:rsidR="00CF089D" w:rsidRDefault="00CF089D" w:rsidP="00CF089D">
      <w:pPr>
        <w:pStyle w:val="6"/>
        <w:rPr>
          <w:b/>
          <w:sz w:val="40"/>
          <w:szCs w:val="40"/>
        </w:rPr>
      </w:pPr>
    </w:p>
    <w:p w:rsidR="006E6B4B" w:rsidRPr="00025328" w:rsidRDefault="006E6B4B" w:rsidP="006E6B4B">
      <w:pPr>
        <w:pStyle w:val="6"/>
        <w:rPr>
          <w:b/>
          <w:sz w:val="40"/>
          <w:szCs w:val="40"/>
        </w:rPr>
      </w:pPr>
      <w:r w:rsidRPr="00025328">
        <w:rPr>
          <w:b/>
          <w:sz w:val="40"/>
          <w:szCs w:val="40"/>
        </w:rPr>
        <w:t>РЕШЕНИЕ</w:t>
      </w:r>
    </w:p>
    <w:p w:rsidR="006E6B4B" w:rsidRDefault="006E6B4B" w:rsidP="006E6B4B">
      <w:pPr>
        <w:jc w:val="center"/>
      </w:pPr>
      <w:r>
        <w:t>с. Казанское</w:t>
      </w:r>
    </w:p>
    <w:p w:rsidR="006F3339" w:rsidRPr="003601C6" w:rsidRDefault="006F3339" w:rsidP="006E6B4B">
      <w:pPr>
        <w:pStyle w:val="a4"/>
        <w:jc w:val="both"/>
        <w:rPr>
          <w:b w:val="0"/>
          <w:bCs w:val="0"/>
          <w:sz w:val="28"/>
          <w:szCs w:val="28"/>
        </w:rPr>
      </w:pPr>
    </w:p>
    <w:p w:rsidR="00C44C23" w:rsidRPr="00C44C23" w:rsidRDefault="00C44C23" w:rsidP="00C44C23">
      <w:pPr>
        <w:jc w:val="both"/>
        <w:rPr>
          <w:i/>
          <w:sz w:val="28"/>
          <w:szCs w:val="28"/>
        </w:rPr>
      </w:pPr>
      <w:r w:rsidRPr="00C44C23">
        <w:rPr>
          <w:i/>
          <w:sz w:val="28"/>
          <w:szCs w:val="28"/>
        </w:rPr>
        <w:t>24 сентября 2025</w:t>
      </w:r>
      <w:r>
        <w:rPr>
          <w:i/>
          <w:sz w:val="28"/>
          <w:szCs w:val="28"/>
        </w:rPr>
        <w:t xml:space="preserve"> </w:t>
      </w:r>
      <w:r w:rsidRPr="00C44C23">
        <w:rPr>
          <w:i/>
          <w:sz w:val="28"/>
          <w:szCs w:val="28"/>
        </w:rPr>
        <w:t xml:space="preserve">г.                                                                           </w:t>
      </w:r>
      <w:r>
        <w:rPr>
          <w:i/>
          <w:sz w:val="28"/>
          <w:szCs w:val="28"/>
        </w:rPr>
        <w:t xml:space="preserve">                  </w:t>
      </w:r>
      <w:bookmarkStart w:id="0" w:name="_GoBack"/>
      <w:bookmarkEnd w:id="0"/>
      <w:r w:rsidRPr="00C44C23">
        <w:rPr>
          <w:i/>
          <w:sz w:val="28"/>
          <w:szCs w:val="28"/>
        </w:rPr>
        <w:t xml:space="preserve">№ 18      </w:t>
      </w:r>
    </w:p>
    <w:p w:rsidR="00C44C23" w:rsidRPr="00C44C23" w:rsidRDefault="00C44C23" w:rsidP="00C44C23">
      <w:pPr>
        <w:jc w:val="both"/>
        <w:rPr>
          <w:i/>
          <w:sz w:val="30"/>
          <w:szCs w:val="30"/>
        </w:rPr>
      </w:pPr>
    </w:p>
    <w:p w:rsidR="00C44C23" w:rsidRDefault="00C44C23" w:rsidP="00C44C23">
      <w:pPr>
        <w:jc w:val="both"/>
        <w:rPr>
          <w:i/>
          <w:sz w:val="28"/>
          <w:szCs w:val="28"/>
        </w:rPr>
      </w:pPr>
      <w:r w:rsidRPr="00C44C23">
        <w:rPr>
          <w:i/>
          <w:sz w:val="28"/>
          <w:szCs w:val="28"/>
        </w:rPr>
        <w:t xml:space="preserve">О внесении изменений в решение Думы </w:t>
      </w:r>
    </w:p>
    <w:p w:rsidR="00C44C23" w:rsidRPr="00C44C23" w:rsidRDefault="00C44C23" w:rsidP="00C44C23">
      <w:pPr>
        <w:jc w:val="both"/>
        <w:rPr>
          <w:i/>
          <w:sz w:val="28"/>
          <w:szCs w:val="28"/>
        </w:rPr>
      </w:pPr>
      <w:r w:rsidRPr="00C44C23">
        <w:rPr>
          <w:i/>
          <w:sz w:val="28"/>
          <w:szCs w:val="28"/>
        </w:rPr>
        <w:t>Казанского</w:t>
      </w:r>
      <w:r>
        <w:rPr>
          <w:i/>
          <w:sz w:val="28"/>
          <w:szCs w:val="28"/>
        </w:rPr>
        <w:t xml:space="preserve"> </w:t>
      </w:r>
      <w:r w:rsidRPr="00C44C23">
        <w:rPr>
          <w:i/>
          <w:sz w:val="28"/>
          <w:szCs w:val="28"/>
        </w:rPr>
        <w:t xml:space="preserve">муниципального района </w:t>
      </w:r>
    </w:p>
    <w:p w:rsidR="00C44C23" w:rsidRPr="00C44C23" w:rsidRDefault="00C44C23" w:rsidP="00C44C23">
      <w:pPr>
        <w:jc w:val="both"/>
        <w:rPr>
          <w:i/>
          <w:sz w:val="28"/>
          <w:szCs w:val="28"/>
        </w:rPr>
      </w:pPr>
      <w:r w:rsidRPr="00C44C23">
        <w:rPr>
          <w:i/>
          <w:sz w:val="28"/>
          <w:szCs w:val="28"/>
        </w:rPr>
        <w:t xml:space="preserve">от 27.11.2024 г.  № 112 </w:t>
      </w:r>
    </w:p>
    <w:p w:rsidR="00C44C23" w:rsidRDefault="00C44C23" w:rsidP="00C44C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44C23" w:rsidRPr="00C44C23" w:rsidRDefault="00C44C23" w:rsidP="00C44C23">
      <w:pPr>
        <w:ind w:firstLine="567"/>
        <w:jc w:val="both"/>
        <w:rPr>
          <w:sz w:val="28"/>
          <w:szCs w:val="28"/>
        </w:rPr>
      </w:pPr>
      <w:proofErr w:type="gramStart"/>
      <w:r w:rsidRPr="00C44C23">
        <w:rPr>
          <w:sz w:val="28"/>
          <w:szCs w:val="28"/>
        </w:rPr>
        <w:t xml:space="preserve">Внести изменения  в решение Думы Казанского муниципального района                   от 27.11.2024 № 112 «О бюджете Казанского муниципального района Тюменской области на 2025 год и на плановый период 2026 и 2027 годов»  </w:t>
      </w:r>
      <w:r>
        <w:rPr>
          <w:sz w:val="28"/>
          <w:szCs w:val="28"/>
        </w:rPr>
        <w:t xml:space="preserve">                        с изменениями </w:t>
      </w:r>
      <w:r w:rsidRPr="00C44C23">
        <w:rPr>
          <w:sz w:val="28"/>
          <w:szCs w:val="28"/>
        </w:rPr>
        <w:t xml:space="preserve">от 29.01.2025г. № 131, от 12.02.2025г. № 134, от 26.03.2025г. </w:t>
      </w:r>
      <w:r>
        <w:rPr>
          <w:sz w:val="28"/>
          <w:szCs w:val="28"/>
        </w:rPr>
        <w:t xml:space="preserve">  </w:t>
      </w:r>
      <w:r w:rsidRPr="00C44C23">
        <w:rPr>
          <w:sz w:val="28"/>
          <w:szCs w:val="28"/>
        </w:rPr>
        <w:t>№ 146, от 21.05.2025г. № 155, 25.06.2025г. № 160  следующего содержания:</w:t>
      </w:r>
      <w:proofErr w:type="gramEnd"/>
    </w:p>
    <w:p w:rsidR="00C44C23" w:rsidRPr="00C44C23" w:rsidRDefault="00C44C23" w:rsidP="00C44C23">
      <w:pPr>
        <w:ind w:firstLine="567"/>
        <w:jc w:val="both"/>
        <w:rPr>
          <w:sz w:val="28"/>
          <w:szCs w:val="28"/>
        </w:rPr>
      </w:pPr>
      <w:r w:rsidRPr="00C44C23">
        <w:rPr>
          <w:sz w:val="28"/>
          <w:szCs w:val="28"/>
        </w:rPr>
        <w:t>1. В статье 1:</w:t>
      </w:r>
    </w:p>
    <w:p w:rsidR="00C44C23" w:rsidRPr="00C44C23" w:rsidRDefault="00C44C23" w:rsidP="00C44C23">
      <w:pPr>
        <w:ind w:firstLine="567"/>
        <w:jc w:val="both"/>
        <w:rPr>
          <w:sz w:val="28"/>
          <w:szCs w:val="28"/>
        </w:rPr>
      </w:pPr>
      <w:r w:rsidRPr="00C44C23">
        <w:rPr>
          <w:sz w:val="28"/>
          <w:szCs w:val="28"/>
        </w:rPr>
        <w:t>- в подпункте 1 пункта 1 решения Думы Казанского муниципального района от 27.11.2024 № 112 «О бюджете Казанского муниципального района Тюменской области на 2025 год и на плановый период 2026 и 2027 годов» вместо «1677384» следует  читать «1700470»;</w:t>
      </w:r>
    </w:p>
    <w:p w:rsidR="00C44C23" w:rsidRPr="00C44C23" w:rsidRDefault="00C44C23" w:rsidP="00C44C23">
      <w:pPr>
        <w:ind w:firstLine="567"/>
        <w:jc w:val="both"/>
        <w:rPr>
          <w:sz w:val="28"/>
          <w:szCs w:val="28"/>
        </w:rPr>
      </w:pPr>
      <w:r w:rsidRPr="00C44C23">
        <w:rPr>
          <w:sz w:val="28"/>
          <w:szCs w:val="28"/>
        </w:rPr>
        <w:t>- в подпункте 2 пункта 1 решения Думы Казанского муниципального района от 27.11.2024 № 112  «О бюджете Казанского муниципального района Тюменской области на 2025 год и на плановый период 2026 и 2027 годов» вместо «1737009» следует  читать «1760095».</w:t>
      </w:r>
    </w:p>
    <w:p w:rsidR="00C44C23" w:rsidRPr="00C44C23" w:rsidRDefault="00C44C23" w:rsidP="00C44C23">
      <w:pPr>
        <w:ind w:firstLine="567"/>
        <w:jc w:val="both"/>
        <w:rPr>
          <w:sz w:val="28"/>
          <w:szCs w:val="28"/>
        </w:rPr>
      </w:pPr>
      <w:r w:rsidRPr="00C44C23">
        <w:rPr>
          <w:sz w:val="28"/>
          <w:szCs w:val="28"/>
        </w:rPr>
        <w:t>2. Приложение № 1 к решению Думы Казанского муниципального района  от 27.11.2024 № 112 «О бюджете Казанского муниципального района Тюменской области на 2025 год и на плановый период 2026 и 2027 годов»  изложить в новой редакции согласно приложению № 1 к настоящему решению.</w:t>
      </w:r>
    </w:p>
    <w:p w:rsidR="00C44C23" w:rsidRPr="00C44C23" w:rsidRDefault="00C44C23" w:rsidP="00C44C23">
      <w:pPr>
        <w:ind w:firstLine="567"/>
        <w:jc w:val="both"/>
        <w:rPr>
          <w:sz w:val="28"/>
          <w:szCs w:val="28"/>
        </w:rPr>
      </w:pPr>
      <w:r w:rsidRPr="00C44C23">
        <w:rPr>
          <w:sz w:val="28"/>
          <w:szCs w:val="28"/>
        </w:rPr>
        <w:t>3. Приложение № 3 к решению Думы Казанского муниципального района  от 27.11.2024 № 112 «О бюджете Казанского муниципального района Тюменской области на 2025 год и на плановый период 2026 и 2027 годов»  изложить в новой редакции согласно приложению № 2 к настоящему решению</w:t>
      </w:r>
    </w:p>
    <w:p w:rsidR="00C44C23" w:rsidRPr="00C44C23" w:rsidRDefault="00C44C23" w:rsidP="00C44C23">
      <w:pPr>
        <w:ind w:firstLine="567"/>
        <w:jc w:val="both"/>
        <w:rPr>
          <w:sz w:val="28"/>
          <w:szCs w:val="28"/>
        </w:rPr>
      </w:pPr>
      <w:r w:rsidRPr="00C44C23">
        <w:rPr>
          <w:sz w:val="28"/>
          <w:szCs w:val="28"/>
        </w:rPr>
        <w:t>4. Приложение № 5 к решению Думы Казанского муниципального района      от 27.11.2024 № 112 «О бюджете Казанского муниципального района Тюменской области на 2025 год и на плановый период 2026 и 2027 годов»  изложить в новой редакции согласно приложению № 3 к настоящему решению.</w:t>
      </w:r>
    </w:p>
    <w:p w:rsidR="00C44C23" w:rsidRPr="00C44C23" w:rsidRDefault="00C44C23" w:rsidP="00C44C23">
      <w:pPr>
        <w:ind w:firstLine="567"/>
        <w:jc w:val="both"/>
        <w:rPr>
          <w:sz w:val="28"/>
          <w:szCs w:val="28"/>
        </w:rPr>
      </w:pPr>
      <w:r w:rsidRPr="00C44C23">
        <w:rPr>
          <w:sz w:val="28"/>
          <w:szCs w:val="28"/>
        </w:rPr>
        <w:t>5. Приложение № 7 к решению Думы Казанского муниципального района    от 27.11.2024 № 112 «О бюджете Казанского муниципального района Тюменской области на 2025 год и на плановый период 2026 и 2027 годов» изложить в новой редакции согласно приложению № 4 к настоящему решению.</w:t>
      </w:r>
    </w:p>
    <w:p w:rsidR="00C44C23" w:rsidRPr="00C44C23" w:rsidRDefault="00C44C23" w:rsidP="00C44C23">
      <w:pPr>
        <w:jc w:val="both"/>
        <w:rPr>
          <w:sz w:val="28"/>
          <w:szCs w:val="28"/>
        </w:rPr>
      </w:pPr>
      <w:r w:rsidRPr="00C44C23">
        <w:rPr>
          <w:sz w:val="28"/>
          <w:szCs w:val="28"/>
        </w:rPr>
        <w:lastRenderedPageBreak/>
        <w:t xml:space="preserve">      6. Приложение № 9 к решению Думы Казанского муниципального района               от 27.11.2024 № 112 «О бюджете Казанского муниципального района Тюменской области на 2025 год и на плановый период 2026 и 2027 годов» изложить в новой редакции согласно приложению № 5 к настоящему решению.</w:t>
      </w:r>
    </w:p>
    <w:p w:rsidR="00C44C23" w:rsidRPr="00C44C23" w:rsidRDefault="00C44C23" w:rsidP="00C44C23">
      <w:pPr>
        <w:ind w:firstLine="567"/>
        <w:jc w:val="both"/>
        <w:rPr>
          <w:sz w:val="28"/>
          <w:szCs w:val="28"/>
        </w:rPr>
      </w:pPr>
      <w:r w:rsidRPr="00C44C23">
        <w:rPr>
          <w:sz w:val="28"/>
          <w:szCs w:val="28"/>
        </w:rPr>
        <w:t>7. Приложение № 13 к решению Думы Казанского муниципального района от 27.11.2024 № 112 «О бюджете Казанского муниципального района Тюменской области на 2025 год и на плановый период 2026 и 2027 годов» изложить в новой редакции согласно приложению № 6 к настоящему решению.</w:t>
      </w:r>
    </w:p>
    <w:p w:rsidR="00C44C23" w:rsidRPr="00C44C23" w:rsidRDefault="00C44C23" w:rsidP="00C44C23">
      <w:pPr>
        <w:jc w:val="both"/>
        <w:rPr>
          <w:sz w:val="28"/>
          <w:szCs w:val="28"/>
        </w:rPr>
      </w:pPr>
      <w:r w:rsidRPr="00C44C2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8. В пункте 11 статьи 4 </w:t>
      </w:r>
      <w:r w:rsidRPr="00C44C23">
        <w:rPr>
          <w:sz w:val="28"/>
          <w:szCs w:val="28"/>
        </w:rPr>
        <w:t>решения Думы Казанского муниципального района от 27.11.2024 № 112 «О бюджете Казанского муниципального района Тюменской области на 2025 год и на плановый период 2026 и 2027 годов» вместо «19687» следует читать «21799».</w:t>
      </w:r>
    </w:p>
    <w:p w:rsidR="00C44C23" w:rsidRPr="00C44C23" w:rsidRDefault="00C44C23" w:rsidP="00C44C23">
      <w:pPr>
        <w:jc w:val="both"/>
        <w:rPr>
          <w:sz w:val="28"/>
          <w:szCs w:val="28"/>
        </w:rPr>
      </w:pPr>
      <w:r w:rsidRPr="00C44C23">
        <w:rPr>
          <w:sz w:val="28"/>
          <w:szCs w:val="28"/>
        </w:rPr>
        <w:t xml:space="preserve">       9. Приложение № 19 к решению Думы Казанского муниципального района от 27.11.2024 № 112 «О бюджете Казанского муниципального района Тюменской области на 2025 год и на плановый период 2026 и 2027 годов» изложить в новой редакции согласно приложению № 7 к настоящему решению.</w:t>
      </w:r>
    </w:p>
    <w:p w:rsidR="00C44C23" w:rsidRDefault="00C44C23" w:rsidP="00C44C23">
      <w:pPr>
        <w:jc w:val="both"/>
        <w:rPr>
          <w:sz w:val="27"/>
          <w:szCs w:val="27"/>
        </w:rPr>
      </w:pPr>
    </w:p>
    <w:p w:rsidR="00C44C23" w:rsidRDefault="00C44C23" w:rsidP="00C44C23">
      <w:pPr>
        <w:jc w:val="both"/>
        <w:rPr>
          <w:sz w:val="27"/>
          <w:szCs w:val="27"/>
        </w:rPr>
      </w:pPr>
    </w:p>
    <w:p w:rsidR="00C44C23" w:rsidRDefault="00C44C23" w:rsidP="00C44C23">
      <w:pPr>
        <w:jc w:val="both"/>
        <w:rPr>
          <w:sz w:val="28"/>
          <w:szCs w:val="28"/>
        </w:rPr>
      </w:pPr>
    </w:p>
    <w:p w:rsidR="00C44C23" w:rsidRPr="00C44C23" w:rsidRDefault="00C44C23" w:rsidP="00C44C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               Т.А. Богданова </w:t>
      </w:r>
    </w:p>
    <w:p w:rsidR="00C44C23" w:rsidRPr="00C44C23" w:rsidRDefault="00C44C23" w:rsidP="00C44C23">
      <w:pPr>
        <w:jc w:val="both"/>
        <w:rPr>
          <w:sz w:val="28"/>
          <w:szCs w:val="28"/>
        </w:rPr>
      </w:pPr>
    </w:p>
    <w:p w:rsidR="00C44C23" w:rsidRPr="00C44C23" w:rsidRDefault="00C44C23" w:rsidP="00C44C23">
      <w:pPr>
        <w:jc w:val="both"/>
        <w:rPr>
          <w:sz w:val="28"/>
          <w:szCs w:val="28"/>
        </w:rPr>
      </w:pPr>
    </w:p>
    <w:p w:rsidR="00C44C23" w:rsidRPr="00C44C23" w:rsidRDefault="00C44C23" w:rsidP="00C44C23">
      <w:pPr>
        <w:jc w:val="both"/>
        <w:rPr>
          <w:sz w:val="28"/>
          <w:szCs w:val="28"/>
        </w:rPr>
      </w:pPr>
    </w:p>
    <w:p w:rsidR="006E6B4B" w:rsidRPr="00C44C23" w:rsidRDefault="006E6B4B" w:rsidP="00C44C23">
      <w:pPr>
        <w:jc w:val="both"/>
        <w:rPr>
          <w:sz w:val="28"/>
          <w:szCs w:val="28"/>
        </w:rPr>
      </w:pPr>
    </w:p>
    <w:p w:rsidR="006E6B4B" w:rsidRPr="00C44C23" w:rsidRDefault="006E6B4B" w:rsidP="00C44C23">
      <w:pPr>
        <w:jc w:val="both"/>
        <w:rPr>
          <w:sz w:val="28"/>
          <w:szCs w:val="28"/>
        </w:rPr>
      </w:pPr>
    </w:p>
    <w:p w:rsidR="006E6B4B" w:rsidRPr="00C44C23" w:rsidRDefault="006E6B4B" w:rsidP="00C44C23">
      <w:pPr>
        <w:jc w:val="both"/>
        <w:rPr>
          <w:sz w:val="28"/>
          <w:szCs w:val="28"/>
        </w:rPr>
      </w:pPr>
    </w:p>
    <w:p w:rsidR="00D72CC8" w:rsidRPr="00C44C23" w:rsidRDefault="00D72CC8" w:rsidP="00C44C23">
      <w:pPr>
        <w:jc w:val="both"/>
        <w:rPr>
          <w:sz w:val="28"/>
          <w:szCs w:val="28"/>
        </w:rPr>
      </w:pPr>
    </w:p>
    <w:p w:rsidR="006F3339" w:rsidRPr="00C44C23" w:rsidRDefault="006F3339" w:rsidP="00C44C23">
      <w:pPr>
        <w:jc w:val="both"/>
        <w:rPr>
          <w:sz w:val="28"/>
          <w:szCs w:val="28"/>
        </w:rPr>
      </w:pPr>
    </w:p>
    <w:p w:rsidR="00355EC7" w:rsidRDefault="00355EC7" w:rsidP="006E6B4B">
      <w:pPr>
        <w:ind w:right="317"/>
        <w:rPr>
          <w:sz w:val="28"/>
          <w:szCs w:val="28"/>
        </w:rPr>
      </w:pPr>
    </w:p>
    <w:p w:rsidR="00355EC7" w:rsidRDefault="00355EC7" w:rsidP="006E6B4B">
      <w:pPr>
        <w:ind w:right="317"/>
        <w:rPr>
          <w:sz w:val="28"/>
          <w:szCs w:val="28"/>
        </w:rPr>
      </w:pPr>
    </w:p>
    <w:p w:rsidR="006F3339" w:rsidRDefault="006F3339" w:rsidP="006E6B4B">
      <w:pPr>
        <w:ind w:right="317"/>
        <w:rPr>
          <w:sz w:val="28"/>
          <w:szCs w:val="28"/>
        </w:rPr>
      </w:pPr>
    </w:p>
    <w:p w:rsidR="00C227A4" w:rsidRDefault="00C227A4" w:rsidP="006E6B4B">
      <w:pPr>
        <w:ind w:right="317"/>
        <w:rPr>
          <w:sz w:val="28"/>
          <w:szCs w:val="28"/>
        </w:rPr>
      </w:pPr>
    </w:p>
    <w:p w:rsidR="00C227A4" w:rsidRDefault="00C227A4" w:rsidP="006E6B4B">
      <w:pPr>
        <w:ind w:right="317"/>
        <w:rPr>
          <w:sz w:val="28"/>
          <w:szCs w:val="28"/>
        </w:rPr>
      </w:pPr>
    </w:p>
    <w:p w:rsidR="00D9210E" w:rsidRDefault="00D9210E" w:rsidP="00115F9B">
      <w:pPr>
        <w:rPr>
          <w:b/>
          <w:sz w:val="26"/>
          <w:szCs w:val="26"/>
        </w:rPr>
      </w:pPr>
    </w:p>
    <w:sectPr w:rsidR="00D9210E" w:rsidSect="00C44C23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800E7"/>
    <w:multiLevelType w:val="hybridMultilevel"/>
    <w:tmpl w:val="8C1EF0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769B8"/>
    <w:multiLevelType w:val="hybridMultilevel"/>
    <w:tmpl w:val="6A70B52A"/>
    <w:lvl w:ilvl="0" w:tplc="E926E8E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C0CE7"/>
    <w:multiLevelType w:val="hybridMultilevel"/>
    <w:tmpl w:val="B1FC9F1C"/>
    <w:lvl w:ilvl="0" w:tplc="33E67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70DED"/>
    <w:multiLevelType w:val="hybridMultilevel"/>
    <w:tmpl w:val="E8349A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2D1684"/>
    <w:multiLevelType w:val="hybridMultilevel"/>
    <w:tmpl w:val="5F968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7488A"/>
    <w:multiLevelType w:val="hybridMultilevel"/>
    <w:tmpl w:val="107CE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60A22"/>
    <w:multiLevelType w:val="hybridMultilevel"/>
    <w:tmpl w:val="E93E7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23860"/>
    <w:multiLevelType w:val="hybridMultilevel"/>
    <w:tmpl w:val="93083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FF6387"/>
    <w:multiLevelType w:val="hybridMultilevel"/>
    <w:tmpl w:val="BE540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68463F"/>
    <w:multiLevelType w:val="hybridMultilevel"/>
    <w:tmpl w:val="917E0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62654"/>
    <w:multiLevelType w:val="hybridMultilevel"/>
    <w:tmpl w:val="B1D847E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8A2BD2"/>
    <w:multiLevelType w:val="hybridMultilevel"/>
    <w:tmpl w:val="AFAE1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7E40DB"/>
    <w:multiLevelType w:val="hybridMultilevel"/>
    <w:tmpl w:val="59CE9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5401E"/>
    <w:multiLevelType w:val="hybridMultilevel"/>
    <w:tmpl w:val="ACA6C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3953EE"/>
    <w:multiLevelType w:val="hybridMultilevel"/>
    <w:tmpl w:val="35823850"/>
    <w:lvl w:ilvl="0" w:tplc="E5E62B5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385EE1"/>
    <w:multiLevelType w:val="hybridMultilevel"/>
    <w:tmpl w:val="59A8F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E2214F"/>
    <w:multiLevelType w:val="hybridMultilevel"/>
    <w:tmpl w:val="C464B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C446E4"/>
    <w:multiLevelType w:val="hybridMultilevel"/>
    <w:tmpl w:val="C714D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434BB3"/>
    <w:multiLevelType w:val="hybridMultilevel"/>
    <w:tmpl w:val="B5E233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F7164D"/>
    <w:multiLevelType w:val="hybridMultilevel"/>
    <w:tmpl w:val="6ACC8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5A46DD"/>
    <w:multiLevelType w:val="hybridMultilevel"/>
    <w:tmpl w:val="534856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BC7796"/>
    <w:multiLevelType w:val="hybridMultilevel"/>
    <w:tmpl w:val="27BE0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1D6A4F"/>
    <w:multiLevelType w:val="hybridMultilevel"/>
    <w:tmpl w:val="29CCD1F4"/>
    <w:lvl w:ilvl="0" w:tplc="26AAB6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547CD7"/>
    <w:multiLevelType w:val="hybridMultilevel"/>
    <w:tmpl w:val="B1C201D4"/>
    <w:lvl w:ilvl="0" w:tplc="739CC0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B04875"/>
    <w:multiLevelType w:val="hybridMultilevel"/>
    <w:tmpl w:val="398C06D4"/>
    <w:lvl w:ilvl="0" w:tplc="423C78D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>
    <w:nsid w:val="55601A29"/>
    <w:multiLevelType w:val="hybridMultilevel"/>
    <w:tmpl w:val="BA861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321C9D"/>
    <w:multiLevelType w:val="hybridMultilevel"/>
    <w:tmpl w:val="FCD07D4A"/>
    <w:lvl w:ilvl="0" w:tplc="0BE0169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7">
    <w:nsid w:val="61181263"/>
    <w:multiLevelType w:val="hybridMultilevel"/>
    <w:tmpl w:val="D75CA6A0"/>
    <w:lvl w:ilvl="0" w:tplc="9664F3E2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990182"/>
    <w:multiLevelType w:val="hybridMultilevel"/>
    <w:tmpl w:val="2CB8E3E4"/>
    <w:lvl w:ilvl="0" w:tplc="D480CED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B77075"/>
    <w:multiLevelType w:val="hybridMultilevel"/>
    <w:tmpl w:val="223E002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1C07BB"/>
    <w:multiLevelType w:val="hybridMultilevel"/>
    <w:tmpl w:val="60EC9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3C0534"/>
    <w:multiLevelType w:val="hybridMultilevel"/>
    <w:tmpl w:val="5998A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C1709D"/>
    <w:multiLevelType w:val="hybridMultilevel"/>
    <w:tmpl w:val="283E15C6"/>
    <w:lvl w:ilvl="0" w:tplc="0419000F">
      <w:start w:val="1"/>
      <w:numFmt w:val="decimal"/>
      <w:lvlText w:val="%1."/>
      <w:lvlJc w:val="left"/>
      <w:pPr>
        <w:ind w:left="1513" w:hanging="360"/>
      </w:pPr>
    </w:lvl>
    <w:lvl w:ilvl="1" w:tplc="04190019" w:tentative="1">
      <w:start w:val="1"/>
      <w:numFmt w:val="lowerLetter"/>
      <w:lvlText w:val="%2."/>
      <w:lvlJc w:val="left"/>
      <w:pPr>
        <w:ind w:left="2233" w:hanging="360"/>
      </w:pPr>
    </w:lvl>
    <w:lvl w:ilvl="2" w:tplc="0419001B" w:tentative="1">
      <w:start w:val="1"/>
      <w:numFmt w:val="lowerRoman"/>
      <w:lvlText w:val="%3."/>
      <w:lvlJc w:val="right"/>
      <w:pPr>
        <w:ind w:left="2953" w:hanging="180"/>
      </w:pPr>
    </w:lvl>
    <w:lvl w:ilvl="3" w:tplc="0419000F" w:tentative="1">
      <w:start w:val="1"/>
      <w:numFmt w:val="decimal"/>
      <w:lvlText w:val="%4."/>
      <w:lvlJc w:val="left"/>
      <w:pPr>
        <w:ind w:left="3673" w:hanging="360"/>
      </w:pPr>
    </w:lvl>
    <w:lvl w:ilvl="4" w:tplc="04190019" w:tentative="1">
      <w:start w:val="1"/>
      <w:numFmt w:val="lowerLetter"/>
      <w:lvlText w:val="%5."/>
      <w:lvlJc w:val="left"/>
      <w:pPr>
        <w:ind w:left="4393" w:hanging="360"/>
      </w:pPr>
    </w:lvl>
    <w:lvl w:ilvl="5" w:tplc="0419001B" w:tentative="1">
      <w:start w:val="1"/>
      <w:numFmt w:val="lowerRoman"/>
      <w:lvlText w:val="%6."/>
      <w:lvlJc w:val="right"/>
      <w:pPr>
        <w:ind w:left="5113" w:hanging="180"/>
      </w:pPr>
    </w:lvl>
    <w:lvl w:ilvl="6" w:tplc="0419000F" w:tentative="1">
      <w:start w:val="1"/>
      <w:numFmt w:val="decimal"/>
      <w:lvlText w:val="%7."/>
      <w:lvlJc w:val="left"/>
      <w:pPr>
        <w:ind w:left="5833" w:hanging="360"/>
      </w:pPr>
    </w:lvl>
    <w:lvl w:ilvl="7" w:tplc="04190019" w:tentative="1">
      <w:start w:val="1"/>
      <w:numFmt w:val="lowerLetter"/>
      <w:lvlText w:val="%8."/>
      <w:lvlJc w:val="left"/>
      <w:pPr>
        <w:ind w:left="6553" w:hanging="360"/>
      </w:pPr>
    </w:lvl>
    <w:lvl w:ilvl="8" w:tplc="0419001B" w:tentative="1">
      <w:start w:val="1"/>
      <w:numFmt w:val="lowerRoman"/>
      <w:lvlText w:val="%9."/>
      <w:lvlJc w:val="right"/>
      <w:pPr>
        <w:ind w:left="7273" w:hanging="180"/>
      </w:pPr>
    </w:lvl>
  </w:abstractNum>
  <w:abstractNum w:abstractNumId="33">
    <w:nsid w:val="79AA4FEB"/>
    <w:multiLevelType w:val="hybridMultilevel"/>
    <w:tmpl w:val="52ACE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4"/>
  </w:num>
  <w:num w:numId="3">
    <w:abstractNumId w:val="26"/>
  </w:num>
  <w:num w:numId="4">
    <w:abstractNumId w:val="29"/>
  </w:num>
  <w:num w:numId="5">
    <w:abstractNumId w:val="21"/>
  </w:num>
  <w:num w:numId="6">
    <w:abstractNumId w:val="2"/>
  </w:num>
  <w:num w:numId="7">
    <w:abstractNumId w:val="20"/>
  </w:num>
  <w:num w:numId="8">
    <w:abstractNumId w:val="20"/>
  </w:num>
  <w:num w:numId="9">
    <w:abstractNumId w:val="8"/>
  </w:num>
  <w:num w:numId="10">
    <w:abstractNumId w:val="3"/>
  </w:num>
  <w:num w:numId="11">
    <w:abstractNumId w:val="16"/>
  </w:num>
  <w:num w:numId="12">
    <w:abstractNumId w:val="28"/>
  </w:num>
  <w:num w:numId="13">
    <w:abstractNumId w:val="22"/>
  </w:num>
  <w:num w:numId="14">
    <w:abstractNumId w:val="17"/>
  </w:num>
  <w:num w:numId="15">
    <w:abstractNumId w:val="33"/>
  </w:num>
  <w:num w:numId="16">
    <w:abstractNumId w:val="0"/>
  </w:num>
  <w:num w:numId="17">
    <w:abstractNumId w:val="31"/>
  </w:num>
  <w:num w:numId="18">
    <w:abstractNumId w:val="24"/>
  </w:num>
  <w:num w:numId="19">
    <w:abstractNumId w:val="7"/>
  </w:num>
  <w:num w:numId="20">
    <w:abstractNumId w:val="19"/>
  </w:num>
  <w:num w:numId="21">
    <w:abstractNumId w:val="30"/>
  </w:num>
  <w:num w:numId="22">
    <w:abstractNumId w:val="1"/>
  </w:num>
  <w:num w:numId="23">
    <w:abstractNumId w:val="15"/>
  </w:num>
  <w:num w:numId="24">
    <w:abstractNumId w:val="32"/>
  </w:num>
  <w:num w:numId="25">
    <w:abstractNumId w:val="11"/>
  </w:num>
  <w:num w:numId="26">
    <w:abstractNumId w:val="25"/>
  </w:num>
  <w:num w:numId="27">
    <w:abstractNumId w:val="10"/>
  </w:num>
  <w:num w:numId="28">
    <w:abstractNumId w:val="6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18"/>
  </w:num>
  <w:num w:numId="32">
    <w:abstractNumId w:val="5"/>
  </w:num>
  <w:num w:numId="33">
    <w:abstractNumId w:val="12"/>
  </w:num>
  <w:num w:numId="34">
    <w:abstractNumId w:val="13"/>
  </w:num>
  <w:num w:numId="35">
    <w:abstractNumId w:val="23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525"/>
    <w:rsid w:val="000141E7"/>
    <w:rsid w:val="00016DC9"/>
    <w:rsid w:val="000414CC"/>
    <w:rsid w:val="00044603"/>
    <w:rsid w:val="00046450"/>
    <w:rsid w:val="00047E34"/>
    <w:rsid w:val="00050BD0"/>
    <w:rsid w:val="000533D0"/>
    <w:rsid w:val="0006367C"/>
    <w:rsid w:val="00073768"/>
    <w:rsid w:val="00080DD0"/>
    <w:rsid w:val="000A1324"/>
    <w:rsid w:val="000A56E2"/>
    <w:rsid w:val="000B0A7E"/>
    <w:rsid w:val="00103D0A"/>
    <w:rsid w:val="00104525"/>
    <w:rsid w:val="00115F9B"/>
    <w:rsid w:val="001177A6"/>
    <w:rsid w:val="001217C7"/>
    <w:rsid w:val="00122B38"/>
    <w:rsid w:val="00124FEC"/>
    <w:rsid w:val="00132C65"/>
    <w:rsid w:val="00133EE5"/>
    <w:rsid w:val="00140A94"/>
    <w:rsid w:val="00153BA6"/>
    <w:rsid w:val="001568F5"/>
    <w:rsid w:val="00157463"/>
    <w:rsid w:val="00160F12"/>
    <w:rsid w:val="00171B77"/>
    <w:rsid w:val="0017269E"/>
    <w:rsid w:val="001729A4"/>
    <w:rsid w:val="00184130"/>
    <w:rsid w:val="001A3700"/>
    <w:rsid w:val="001B3E71"/>
    <w:rsid w:val="001B6F55"/>
    <w:rsid w:val="001C621D"/>
    <w:rsid w:val="002027BE"/>
    <w:rsid w:val="00204D4F"/>
    <w:rsid w:val="00204D5F"/>
    <w:rsid w:val="00205A7B"/>
    <w:rsid w:val="002177F8"/>
    <w:rsid w:val="0022190B"/>
    <w:rsid w:val="00260375"/>
    <w:rsid w:val="00260F2B"/>
    <w:rsid w:val="002B2347"/>
    <w:rsid w:val="002C1A2A"/>
    <w:rsid w:val="002D18A4"/>
    <w:rsid w:val="002D58AF"/>
    <w:rsid w:val="00301341"/>
    <w:rsid w:val="003117C5"/>
    <w:rsid w:val="00314FEA"/>
    <w:rsid w:val="00325019"/>
    <w:rsid w:val="00337008"/>
    <w:rsid w:val="00355EC7"/>
    <w:rsid w:val="003601C6"/>
    <w:rsid w:val="00365E1E"/>
    <w:rsid w:val="00382B45"/>
    <w:rsid w:val="00383387"/>
    <w:rsid w:val="003D302C"/>
    <w:rsid w:val="003D613C"/>
    <w:rsid w:val="003D63AE"/>
    <w:rsid w:val="003E033D"/>
    <w:rsid w:val="003F3B1D"/>
    <w:rsid w:val="00430BD9"/>
    <w:rsid w:val="00442541"/>
    <w:rsid w:val="00470A61"/>
    <w:rsid w:val="004768C3"/>
    <w:rsid w:val="00483F8E"/>
    <w:rsid w:val="00486F30"/>
    <w:rsid w:val="004B03E3"/>
    <w:rsid w:val="004B7591"/>
    <w:rsid w:val="004D2D5A"/>
    <w:rsid w:val="004D4714"/>
    <w:rsid w:val="004E06C6"/>
    <w:rsid w:val="004E19D0"/>
    <w:rsid w:val="004F6FEE"/>
    <w:rsid w:val="00525317"/>
    <w:rsid w:val="00550552"/>
    <w:rsid w:val="005B0E69"/>
    <w:rsid w:val="005D0A6E"/>
    <w:rsid w:val="005D4DE0"/>
    <w:rsid w:val="005E1CA6"/>
    <w:rsid w:val="005F3948"/>
    <w:rsid w:val="005F63D8"/>
    <w:rsid w:val="0060119D"/>
    <w:rsid w:val="0060160D"/>
    <w:rsid w:val="006028A6"/>
    <w:rsid w:val="00604894"/>
    <w:rsid w:val="00622AE5"/>
    <w:rsid w:val="00643220"/>
    <w:rsid w:val="006458FD"/>
    <w:rsid w:val="006514EB"/>
    <w:rsid w:val="00656262"/>
    <w:rsid w:val="00676172"/>
    <w:rsid w:val="006848F1"/>
    <w:rsid w:val="00684A65"/>
    <w:rsid w:val="006A2DDA"/>
    <w:rsid w:val="006A3A97"/>
    <w:rsid w:val="006B1DF2"/>
    <w:rsid w:val="006C3BEC"/>
    <w:rsid w:val="006C7B66"/>
    <w:rsid w:val="006E1C6B"/>
    <w:rsid w:val="006E360F"/>
    <w:rsid w:val="006E6B4B"/>
    <w:rsid w:val="006F3339"/>
    <w:rsid w:val="007201AF"/>
    <w:rsid w:val="007332DC"/>
    <w:rsid w:val="007377ED"/>
    <w:rsid w:val="0075184B"/>
    <w:rsid w:val="007527A2"/>
    <w:rsid w:val="00756DA8"/>
    <w:rsid w:val="0077234B"/>
    <w:rsid w:val="00775D85"/>
    <w:rsid w:val="0078604A"/>
    <w:rsid w:val="00794E99"/>
    <w:rsid w:val="00795651"/>
    <w:rsid w:val="007B3009"/>
    <w:rsid w:val="007B4A20"/>
    <w:rsid w:val="007B6E79"/>
    <w:rsid w:val="007F099E"/>
    <w:rsid w:val="007F7030"/>
    <w:rsid w:val="0082320C"/>
    <w:rsid w:val="00843E40"/>
    <w:rsid w:val="008504CA"/>
    <w:rsid w:val="00851555"/>
    <w:rsid w:val="00855A23"/>
    <w:rsid w:val="008A57D5"/>
    <w:rsid w:val="008B0FCD"/>
    <w:rsid w:val="008B47E6"/>
    <w:rsid w:val="008D29B6"/>
    <w:rsid w:val="008E0260"/>
    <w:rsid w:val="008E55A2"/>
    <w:rsid w:val="008E7EB7"/>
    <w:rsid w:val="008F6770"/>
    <w:rsid w:val="00900E10"/>
    <w:rsid w:val="009039DD"/>
    <w:rsid w:val="009128E5"/>
    <w:rsid w:val="00913FD5"/>
    <w:rsid w:val="009305DE"/>
    <w:rsid w:val="00950C2F"/>
    <w:rsid w:val="009B188B"/>
    <w:rsid w:val="009C7D5E"/>
    <w:rsid w:val="009E1579"/>
    <w:rsid w:val="009E42B4"/>
    <w:rsid w:val="00A062A0"/>
    <w:rsid w:val="00A14CA5"/>
    <w:rsid w:val="00A20A9F"/>
    <w:rsid w:val="00A27B3B"/>
    <w:rsid w:val="00A31867"/>
    <w:rsid w:val="00A36E66"/>
    <w:rsid w:val="00A4532B"/>
    <w:rsid w:val="00A51B65"/>
    <w:rsid w:val="00A5647F"/>
    <w:rsid w:val="00A64C1C"/>
    <w:rsid w:val="00A67CC1"/>
    <w:rsid w:val="00A719AC"/>
    <w:rsid w:val="00A75B25"/>
    <w:rsid w:val="00A9517A"/>
    <w:rsid w:val="00A95980"/>
    <w:rsid w:val="00AA6AB4"/>
    <w:rsid w:val="00AA7431"/>
    <w:rsid w:val="00AC34FA"/>
    <w:rsid w:val="00AD59D8"/>
    <w:rsid w:val="00AE07EB"/>
    <w:rsid w:val="00B106C7"/>
    <w:rsid w:val="00B12677"/>
    <w:rsid w:val="00B15F9F"/>
    <w:rsid w:val="00B2219A"/>
    <w:rsid w:val="00B23CFE"/>
    <w:rsid w:val="00B47B1C"/>
    <w:rsid w:val="00B61C75"/>
    <w:rsid w:val="00B65BDD"/>
    <w:rsid w:val="00B66CC9"/>
    <w:rsid w:val="00B67DBE"/>
    <w:rsid w:val="00B75470"/>
    <w:rsid w:val="00B75EEE"/>
    <w:rsid w:val="00B9345F"/>
    <w:rsid w:val="00BA4931"/>
    <w:rsid w:val="00BA6047"/>
    <w:rsid w:val="00BB0DC7"/>
    <w:rsid w:val="00BB5108"/>
    <w:rsid w:val="00BB6BD5"/>
    <w:rsid w:val="00BC2506"/>
    <w:rsid w:val="00BE04AE"/>
    <w:rsid w:val="00BE0B98"/>
    <w:rsid w:val="00BE775B"/>
    <w:rsid w:val="00C0135C"/>
    <w:rsid w:val="00C017B9"/>
    <w:rsid w:val="00C02D0E"/>
    <w:rsid w:val="00C227A4"/>
    <w:rsid w:val="00C25334"/>
    <w:rsid w:val="00C27C0E"/>
    <w:rsid w:val="00C44C23"/>
    <w:rsid w:val="00C710CA"/>
    <w:rsid w:val="00C81C77"/>
    <w:rsid w:val="00C8520E"/>
    <w:rsid w:val="00C94C76"/>
    <w:rsid w:val="00CA34D0"/>
    <w:rsid w:val="00CA7361"/>
    <w:rsid w:val="00CB150C"/>
    <w:rsid w:val="00CE0946"/>
    <w:rsid w:val="00CF089D"/>
    <w:rsid w:val="00D00D1D"/>
    <w:rsid w:val="00D01FC3"/>
    <w:rsid w:val="00D126BA"/>
    <w:rsid w:val="00D23A0E"/>
    <w:rsid w:val="00D267DE"/>
    <w:rsid w:val="00D35F63"/>
    <w:rsid w:val="00D43041"/>
    <w:rsid w:val="00D46139"/>
    <w:rsid w:val="00D55986"/>
    <w:rsid w:val="00D62A53"/>
    <w:rsid w:val="00D72908"/>
    <w:rsid w:val="00D72CC8"/>
    <w:rsid w:val="00D844D7"/>
    <w:rsid w:val="00D9210E"/>
    <w:rsid w:val="00D96B03"/>
    <w:rsid w:val="00DA0D63"/>
    <w:rsid w:val="00DC1F66"/>
    <w:rsid w:val="00DC7DC7"/>
    <w:rsid w:val="00DD14B9"/>
    <w:rsid w:val="00DE4AE0"/>
    <w:rsid w:val="00DF3AD0"/>
    <w:rsid w:val="00E06E85"/>
    <w:rsid w:val="00E241E9"/>
    <w:rsid w:val="00E3041A"/>
    <w:rsid w:val="00E36A6B"/>
    <w:rsid w:val="00E4462B"/>
    <w:rsid w:val="00E4706C"/>
    <w:rsid w:val="00E529ED"/>
    <w:rsid w:val="00E549D7"/>
    <w:rsid w:val="00E678BF"/>
    <w:rsid w:val="00E821C0"/>
    <w:rsid w:val="00EB55AA"/>
    <w:rsid w:val="00ED3A19"/>
    <w:rsid w:val="00F03B11"/>
    <w:rsid w:val="00F07566"/>
    <w:rsid w:val="00F14205"/>
    <w:rsid w:val="00F22FB7"/>
    <w:rsid w:val="00F52184"/>
    <w:rsid w:val="00F56269"/>
    <w:rsid w:val="00F74B99"/>
    <w:rsid w:val="00FD102C"/>
    <w:rsid w:val="00FE0CB6"/>
    <w:rsid w:val="00FE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77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E6B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E6B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6E6B4B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sz w:val="36"/>
      <w:szCs w:val="20"/>
    </w:rPr>
  </w:style>
  <w:style w:type="paragraph" w:styleId="7">
    <w:name w:val="heading 7"/>
    <w:basedOn w:val="a"/>
    <w:next w:val="a"/>
    <w:link w:val="70"/>
    <w:qFormat/>
    <w:rsid w:val="006E6B4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B4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E6B4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E6B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6E6B4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E6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5"/>
    <w:link w:val="a6"/>
    <w:qFormat/>
    <w:rsid w:val="006E6B4B"/>
    <w:pPr>
      <w:suppressAutoHyphens/>
      <w:jc w:val="center"/>
    </w:pPr>
    <w:rPr>
      <w:b/>
      <w:bCs/>
      <w:lang w:eastAsia="ar-SA"/>
    </w:rPr>
  </w:style>
  <w:style w:type="character" w:customStyle="1" w:styleId="a6">
    <w:name w:val="Название Знак"/>
    <w:basedOn w:val="a0"/>
    <w:link w:val="a4"/>
    <w:rsid w:val="006E6B4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Subtitle"/>
    <w:basedOn w:val="a"/>
    <w:link w:val="a7"/>
    <w:qFormat/>
    <w:rsid w:val="006E6B4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7">
    <w:name w:val="Подзаголовок Знак"/>
    <w:basedOn w:val="a0"/>
    <w:link w:val="a5"/>
    <w:rsid w:val="006E6B4B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E6B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6B4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nhideWhenUsed/>
    <w:rsid w:val="00080DD0"/>
    <w:pPr>
      <w:ind w:left="-54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080D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157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western">
    <w:name w:val="western"/>
    <w:basedOn w:val="a"/>
    <w:rsid w:val="00B65BDD"/>
    <w:pPr>
      <w:spacing w:before="280" w:after="142" w:line="288" w:lineRule="auto"/>
    </w:pPr>
    <w:rPr>
      <w:rFonts w:ascii="Arial" w:hAnsi="Arial" w:cs="Arial"/>
      <w:lang w:eastAsia="zh-CN"/>
    </w:rPr>
  </w:style>
  <w:style w:type="paragraph" w:styleId="ac">
    <w:name w:val="Normal (Web)"/>
    <w:basedOn w:val="a"/>
    <w:uiPriority w:val="99"/>
    <w:semiHidden/>
    <w:unhideWhenUsed/>
    <w:rsid w:val="007377ED"/>
    <w:pPr>
      <w:spacing w:before="100" w:beforeAutospacing="1" w:after="100" w:afterAutospacing="1" w:line="360" w:lineRule="auto"/>
      <w:jc w:val="both"/>
    </w:pPr>
  </w:style>
  <w:style w:type="character" w:customStyle="1" w:styleId="10">
    <w:name w:val="Заголовок 1 Знак"/>
    <w:basedOn w:val="a0"/>
    <w:link w:val="1"/>
    <w:uiPriority w:val="9"/>
    <w:rsid w:val="00BE7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77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E6B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E6B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6E6B4B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sz w:val="36"/>
      <w:szCs w:val="20"/>
    </w:rPr>
  </w:style>
  <w:style w:type="paragraph" w:styleId="7">
    <w:name w:val="heading 7"/>
    <w:basedOn w:val="a"/>
    <w:next w:val="a"/>
    <w:link w:val="70"/>
    <w:qFormat/>
    <w:rsid w:val="006E6B4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B4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E6B4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E6B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6E6B4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E6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5"/>
    <w:link w:val="a6"/>
    <w:qFormat/>
    <w:rsid w:val="006E6B4B"/>
    <w:pPr>
      <w:suppressAutoHyphens/>
      <w:jc w:val="center"/>
    </w:pPr>
    <w:rPr>
      <w:b/>
      <w:bCs/>
      <w:lang w:eastAsia="ar-SA"/>
    </w:rPr>
  </w:style>
  <w:style w:type="character" w:customStyle="1" w:styleId="a6">
    <w:name w:val="Название Знак"/>
    <w:basedOn w:val="a0"/>
    <w:link w:val="a4"/>
    <w:rsid w:val="006E6B4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Subtitle"/>
    <w:basedOn w:val="a"/>
    <w:link w:val="a7"/>
    <w:qFormat/>
    <w:rsid w:val="006E6B4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7">
    <w:name w:val="Подзаголовок Знак"/>
    <w:basedOn w:val="a0"/>
    <w:link w:val="a5"/>
    <w:rsid w:val="006E6B4B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E6B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6B4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nhideWhenUsed/>
    <w:rsid w:val="00080DD0"/>
    <w:pPr>
      <w:ind w:left="-54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080D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157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western">
    <w:name w:val="western"/>
    <w:basedOn w:val="a"/>
    <w:rsid w:val="00B65BDD"/>
    <w:pPr>
      <w:spacing w:before="280" w:after="142" w:line="288" w:lineRule="auto"/>
    </w:pPr>
    <w:rPr>
      <w:rFonts w:ascii="Arial" w:hAnsi="Arial" w:cs="Arial"/>
      <w:lang w:eastAsia="zh-CN"/>
    </w:rPr>
  </w:style>
  <w:style w:type="paragraph" w:styleId="ac">
    <w:name w:val="Normal (Web)"/>
    <w:basedOn w:val="a"/>
    <w:uiPriority w:val="99"/>
    <w:semiHidden/>
    <w:unhideWhenUsed/>
    <w:rsid w:val="007377ED"/>
    <w:pPr>
      <w:spacing w:before="100" w:beforeAutospacing="1" w:after="100" w:afterAutospacing="1" w:line="360" w:lineRule="auto"/>
      <w:jc w:val="both"/>
    </w:pPr>
  </w:style>
  <w:style w:type="character" w:customStyle="1" w:styleId="10">
    <w:name w:val="Заголовок 1 Знак"/>
    <w:basedOn w:val="a0"/>
    <w:link w:val="1"/>
    <w:uiPriority w:val="9"/>
    <w:rsid w:val="00BE7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kaz-13-01</dc:creator>
  <cp:lastModifiedBy>Муканова Гульжан Науановна</cp:lastModifiedBy>
  <cp:revision>2</cp:revision>
  <cp:lastPrinted>2025-09-22T08:38:00Z</cp:lastPrinted>
  <dcterms:created xsi:type="dcterms:W3CDTF">2025-09-26T05:53:00Z</dcterms:created>
  <dcterms:modified xsi:type="dcterms:W3CDTF">2025-09-26T05:53:00Z</dcterms:modified>
</cp:coreProperties>
</file>