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Default="00981139" w:rsidP="006E6B4B">
      <w:pPr>
        <w:pStyle w:val="7"/>
        <w:spacing w:line="0" w:lineRule="atLeast"/>
        <w:jc w:val="center"/>
        <w:rPr>
          <w:sz w:val="28"/>
          <w:szCs w:val="28"/>
        </w:rPr>
      </w:pPr>
      <w:r>
        <w:rPr>
          <w:noProof/>
        </w:rPr>
        <w:drawing>
          <wp:anchor distT="0" distB="0" distL="0" distR="0" simplePos="0" relativeHeight="251659264" behindDoc="0" locked="0" layoutInCell="1" allowOverlap="1" wp14:anchorId="3CC8F5FA" wp14:editId="049146B9">
            <wp:simplePos x="0" y="0"/>
            <wp:positionH relativeFrom="column">
              <wp:posOffset>2802890</wp:posOffset>
            </wp:positionH>
            <wp:positionV relativeFrom="paragraph">
              <wp:posOffset>-90573</wp:posOffset>
            </wp:positionV>
            <wp:extent cx="476769" cy="61172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769" cy="611726"/>
                    </a:xfrm>
                    <a:prstGeom prst="rect">
                      <a:avLst/>
                    </a:prstGeom>
                    <a:noFill/>
                  </pic:spPr>
                </pic:pic>
              </a:graphicData>
            </a:graphic>
            <wp14:sizeRelH relativeFrom="margin">
              <wp14:pctWidth>0</wp14:pctWidth>
            </wp14:sizeRelH>
            <wp14:sizeRelV relativeFrom="margin">
              <wp14:pctHeight>0</wp14:pctHeight>
            </wp14:sizeRelV>
          </wp:anchor>
        </w:drawing>
      </w:r>
      <w:r w:rsidR="00656262">
        <w:rPr>
          <w:sz w:val="28"/>
          <w:szCs w:val="28"/>
        </w:rPr>
        <w:t xml:space="preserve"> </w:t>
      </w:r>
    </w:p>
    <w:p w:rsidR="00BB6BD5" w:rsidRPr="00BB6BD5" w:rsidRDefault="00BB6BD5" w:rsidP="00BB6BD5"/>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 xml:space="preserve">АДМИНИСТРАЦИЯ </w:t>
      </w:r>
    </w:p>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КАЗАНСКОГО МУНИЦИПАЛЬНОГО ОКРУГА</w:t>
      </w:r>
    </w:p>
    <w:p w:rsidR="00C56959" w:rsidRPr="00C56959" w:rsidRDefault="00C56959" w:rsidP="00C56959">
      <w:pPr>
        <w:jc w:val="center"/>
        <w:rPr>
          <w:b/>
          <w:sz w:val="32"/>
          <w:szCs w:val="32"/>
        </w:rPr>
      </w:pPr>
    </w:p>
    <w:p w:rsidR="00981139" w:rsidRDefault="001C2E5C" w:rsidP="00981139">
      <w:pPr>
        <w:pStyle w:val="6"/>
        <w:rPr>
          <w:b/>
          <w:sz w:val="32"/>
          <w:szCs w:val="32"/>
        </w:rPr>
      </w:pPr>
      <w:r>
        <w:rPr>
          <w:b/>
          <w:sz w:val="32"/>
          <w:szCs w:val="32"/>
        </w:rPr>
        <w:t>ПОСТАНОВЛЕНИЕ</w:t>
      </w:r>
    </w:p>
    <w:p w:rsidR="00194FE5" w:rsidRDefault="00194FE5" w:rsidP="00194FE5">
      <w:pPr>
        <w:pStyle w:val="6"/>
        <w:rPr>
          <w:b/>
          <w:sz w:val="32"/>
          <w:szCs w:val="32"/>
        </w:rPr>
      </w:pPr>
    </w:p>
    <w:p w:rsidR="006E6B4B" w:rsidRPr="00B815AC" w:rsidRDefault="00981139" w:rsidP="00194FE5">
      <w:pPr>
        <w:pStyle w:val="6"/>
        <w:rPr>
          <w:b/>
          <w:sz w:val="26"/>
          <w:szCs w:val="26"/>
        </w:rPr>
      </w:pPr>
      <w:r>
        <w:rPr>
          <w:sz w:val="26"/>
          <w:szCs w:val="26"/>
        </w:rPr>
        <w:t>12 января</w:t>
      </w:r>
      <w:r w:rsidR="00153BA6" w:rsidRPr="00AC645C">
        <w:rPr>
          <w:sz w:val="26"/>
          <w:szCs w:val="26"/>
        </w:rPr>
        <w:t xml:space="preserve"> </w:t>
      </w:r>
      <w:r w:rsidR="006E6B4B" w:rsidRPr="00AC645C">
        <w:rPr>
          <w:sz w:val="26"/>
          <w:szCs w:val="26"/>
        </w:rPr>
        <w:t>20</w:t>
      </w:r>
      <w:r w:rsidR="00D72CC8" w:rsidRPr="00AC645C">
        <w:rPr>
          <w:sz w:val="26"/>
          <w:szCs w:val="26"/>
        </w:rPr>
        <w:t>2</w:t>
      </w:r>
      <w:r w:rsidR="00F7026D">
        <w:rPr>
          <w:sz w:val="26"/>
          <w:szCs w:val="26"/>
        </w:rPr>
        <w:t>6</w:t>
      </w:r>
      <w:r w:rsidR="00122B38" w:rsidRPr="00AC645C">
        <w:rPr>
          <w:sz w:val="26"/>
          <w:szCs w:val="26"/>
        </w:rPr>
        <w:t xml:space="preserve"> </w:t>
      </w:r>
      <w:r w:rsidR="00843E40" w:rsidRPr="00AC645C">
        <w:rPr>
          <w:sz w:val="26"/>
          <w:szCs w:val="26"/>
        </w:rPr>
        <w:t xml:space="preserve">г.    </w:t>
      </w:r>
      <w:r w:rsidR="00AC645C">
        <w:rPr>
          <w:sz w:val="26"/>
          <w:szCs w:val="26"/>
        </w:rPr>
        <w:t xml:space="preserve">    </w:t>
      </w:r>
      <w:r w:rsidR="00204D4F" w:rsidRPr="00AC645C">
        <w:rPr>
          <w:sz w:val="26"/>
          <w:szCs w:val="26"/>
        </w:rPr>
        <w:t xml:space="preserve">   </w:t>
      </w:r>
      <w:r w:rsidR="006E6B4B" w:rsidRPr="00AC645C">
        <w:rPr>
          <w:sz w:val="26"/>
          <w:szCs w:val="26"/>
        </w:rPr>
        <w:t xml:space="preserve">              </w:t>
      </w:r>
      <w:r w:rsidR="00A95980" w:rsidRPr="00AC645C">
        <w:rPr>
          <w:sz w:val="26"/>
          <w:szCs w:val="26"/>
        </w:rPr>
        <w:t xml:space="preserve">          </w:t>
      </w:r>
      <w:r w:rsidR="00E549D7" w:rsidRPr="00AC645C">
        <w:rPr>
          <w:sz w:val="26"/>
          <w:szCs w:val="26"/>
        </w:rPr>
        <w:t xml:space="preserve">        </w:t>
      </w:r>
      <w:r w:rsidR="00A95980" w:rsidRPr="00AC645C">
        <w:rPr>
          <w:sz w:val="26"/>
          <w:szCs w:val="26"/>
        </w:rPr>
        <w:t xml:space="preserve">      </w:t>
      </w:r>
      <w:r w:rsidR="00204D5F" w:rsidRPr="00AC645C">
        <w:rPr>
          <w:sz w:val="26"/>
          <w:szCs w:val="26"/>
        </w:rPr>
        <w:t xml:space="preserve">  </w:t>
      </w:r>
      <w:r w:rsidR="00D01FC3" w:rsidRPr="00AC645C">
        <w:rPr>
          <w:sz w:val="26"/>
          <w:szCs w:val="26"/>
        </w:rPr>
        <w:t xml:space="preserve">    </w:t>
      </w:r>
      <w:r w:rsidR="00486F30" w:rsidRPr="00AC645C">
        <w:rPr>
          <w:sz w:val="26"/>
          <w:szCs w:val="26"/>
        </w:rPr>
        <w:t xml:space="preserve">  </w:t>
      </w:r>
      <w:r w:rsidR="00BB6BD5" w:rsidRPr="00AC645C">
        <w:rPr>
          <w:sz w:val="26"/>
          <w:szCs w:val="26"/>
        </w:rPr>
        <w:t xml:space="preserve">   </w:t>
      </w:r>
      <w:r w:rsidR="00BE0B98" w:rsidRPr="00AC645C">
        <w:rPr>
          <w:sz w:val="26"/>
          <w:szCs w:val="26"/>
        </w:rPr>
        <w:t xml:space="preserve"> </w:t>
      </w:r>
      <w:r w:rsidR="00775D85" w:rsidRPr="00AC645C">
        <w:rPr>
          <w:sz w:val="26"/>
          <w:szCs w:val="26"/>
        </w:rPr>
        <w:t xml:space="preserve">  </w:t>
      </w:r>
      <w:r w:rsidR="007F099E" w:rsidRPr="00AC645C">
        <w:rPr>
          <w:sz w:val="26"/>
          <w:szCs w:val="26"/>
        </w:rPr>
        <w:t xml:space="preserve">     </w:t>
      </w:r>
      <w:r w:rsidR="006A2DDA" w:rsidRPr="00AC645C">
        <w:rPr>
          <w:sz w:val="26"/>
          <w:szCs w:val="26"/>
        </w:rPr>
        <w:t xml:space="preserve">        </w:t>
      </w:r>
      <w:r w:rsidR="00876E47">
        <w:rPr>
          <w:sz w:val="26"/>
          <w:szCs w:val="26"/>
        </w:rPr>
        <w:t xml:space="preserve">                  </w:t>
      </w:r>
      <w:r w:rsidR="00C56959" w:rsidRPr="00AC645C">
        <w:rPr>
          <w:sz w:val="26"/>
          <w:szCs w:val="26"/>
        </w:rPr>
        <w:t xml:space="preserve"> </w:t>
      </w:r>
      <w:r w:rsidR="006A2DDA" w:rsidRPr="00AC645C">
        <w:rPr>
          <w:sz w:val="26"/>
          <w:szCs w:val="26"/>
        </w:rPr>
        <w:t xml:space="preserve">     </w:t>
      </w:r>
      <w:r w:rsidR="00C139A6">
        <w:rPr>
          <w:sz w:val="26"/>
          <w:szCs w:val="26"/>
        </w:rPr>
        <w:t xml:space="preserve"> </w:t>
      </w:r>
      <w:r w:rsidR="00C85E43">
        <w:rPr>
          <w:sz w:val="26"/>
          <w:szCs w:val="26"/>
        </w:rPr>
        <w:t xml:space="preserve">   </w:t>
      </w:r>
      <w:r w:rsidR="00C139A6">
        <w:rPr>
          <w:sz w:val="26"/>
          <w:szCs w:val="26"/>
        </w:rPr>
        <w:t xml:space="preserve"> </w:t>
      </w:r>
      <w:r w:rsidR="00774383">
        <w:rPr>
          <w:sz w:val="26"/>
          <w:szCs w:val="26"/>
        </w:rPr>
        <w:t xml:space="preserve">   </w:t>
      </w:r>
      <w:r w:rsidR="00301341" w:rsidRPr="00AC645C">
        <w:rPr>
          <w:sz w:val="26"/>
          <w:szCs w:val="26"/>
        </w:rPr>
        <w:t>№</w:t>
      </w:r>
      <w:r w:rsidR="00C139A6">
        <w:rPr>
          <w:sz w:val="26"/>
          <w:szCs w:val="26"/>
        </w:rPr>
        <w:t xml:space="preserve"> </w:t>
      </w:r>
      <w:r w:rsidR="00132D82">
        <w:rPr>
          <w:sz w:val="26"/>
          <w:szCs w:val="26"/>
          <w:lang w:val="en-US"/>
        </w:rPr>
        <w:t>2</w:t>
      </w:r>
      <w:r w:rsidR="00E12D2B">
        <w:rPr>
          <w:sz w:val="26"/>
          <w:szCs w:val="26"/>
        </w:rPr>
        <w:t>9</w:t>
      </w:r>
    </w:p>
    <w:p w:rsidR="00D9210E" w:rsidRPr="00C56959" w:rsidRDefault="00C56959" w:rsidP="00C56959">
      <w:pPr>
        <w:jc w:val="center"/>
      </w:pPr>
      <w:r w:rsidRPr="00C56959">
        <w:t>с. Казанское</w:t>
      </w:r>
    </w:p>
    <w:p w:rsidR="00194FE5" w:rsidRDefault="00194FE5" w:rsidP="00C56959">
      <w:pPr>
        <w:jc w:val="center"/>
      </w:pPr>
    </w:p>
    <w:p w:rsidR="00194FE5" w:rsidRDefault="00194FE5" w:rsidP="00C56959">
      <w:pPr>
        <w:jc w:val="center"/>
      </w:pPr>
    </w:p>
    <w:p w:rsidR="00E12D2B" w:rsidRPr="00E12D2B" w:rsidRDefault="00E12D2B" w:rsidP="00E12D2B">
      <w:pPr>
        <w:jc w:val="center"/>
        <w:rPr>
          <w:b/>
          <w:sz w:val="26"/>
          <w:szCs w:val="26"/>
        </w:rPr>
      </w:pPr>
      <w:r w:rsidRPr="00E12D2B">
        <w:rPr>
          <w:b/>
          <w:sz w:val="26"/>
          <w:szCs w:val="26"/>
        </w:rPr>
        <w:t>Об утверждении административного регламента</w:t>
      </w:r>
    </w:p>
    <w:p w:rsidR="00E12D2B" w:rsidRPr="00E12D2B" w:rsidRDefault="00E12D2B" w:rsidP="00E12D2B">
      <w:pPr>
        <w:jc w:val="center"/>
        <w:rPr>
          <w:b/>
          <w:sz w:val="26"/>
          <w:szCs w:val="26"/>
        </w:rPr>
      </w:pPr>
      <w:r w:rsidRPr="00E12D2B">
        <w:rPr>
          <w:b/>
          <w:sz w:val="26"/>
          <w:szCs w:val="26"/>
        </w:rPr>
        <w:t>предоставления муниципальной услуги</w:t>
      </w:r>
      <w:r>
        <w:rPr>
          <w:b/>
          <w:sz w:val="26"/>
          <w:szCs w:val="26"/>
        </w:rPr>
        <w:t xml:space="preserve">: </w:t>
      </w:r>
      <w:r w:rsidRPr="00E12D2B">
        <w:rPr>
          <w:b/>
          <w:sz w:val="26"/>
          <w:szCs w:val="26"/>
        </w:rPr>
        <w:t>«Установление и прекращение публичного</w:t>
      </w:r>
      <w:r>
        <w:rPr>
          <w:b/>
          <w:sz w:val="26"/>
          <w:szCs w:val="26"/>
        </w:rPr>
        <w:t xml:space="preserve"> </w:t>
      </w:r>
      <w:r w:rsidRPr="00E12D2B">
        <w:rPr>
          <w:b/>
          <w:sz w:val="26"/>
          <w:szCs w:val="26"/>
        </w:rPr>
        <w:t>сервитута в отдельных целях»</w:t>
      </w:r>
    </w:p>
    <w:p w:rsidR="00C63BFA" w:rsidRPr="00750BAB" w:rsidRDefault="00C63BFA" w:rsidP="009E4A64">
      <w:pPr>
        <w:jc w:val="both"/>
        <w:rPr>
          <w:b/>
          <w:sz w:val="20"/>
          <w:szCs w:val="20"/>
        </w:rPr>
      </w:pPr>
    </w:p>
    <w:p w:rsidR="00B23CFE" w:rsidRPr="003A5A2A" w:rsidRDefault="00B23CFE" w:rsidP="009E4A64">
      <w:pPr>
        <w:jc w:val="both"/>
        <w:rPr>
          <w:b/>
          <w:sz w:val="20"/>
          <w:szCs w:val="20"/>
        </w:rPr>
      </w:pPr>
    </w:p>
    <w:p w:rsidR="00E12D2B" w:rsidRPr="00E12D2B" w:rsidRDefault="00E12D2B" w:rsidP="00E12D2B">
      <w:pPr>
        <w:ind w:firstLine="567"/>
        <w:jc w:val="both"/>
        <w:rPr>
          <w:sz w:val="26"/>
          <w:szCs w:val="26"/>
        </w:rPr>
      </w:pPr>
      <w:r w:rsidRPr="00E12D2B">
        <w:rPr>
          <w:sz w:val="26"/>
          <w:szCs w:val="26"/>
        </w:rPr>
        <w:t>В соответствии с Земельным кодексом РФ, Гражданским кодексом РФ, Федеральным законом от 27.07.2010 № 210-ФЗ "Об организации предоставления государственных и муниципальных услуг", Уставом Казанского муниципального округа:</w:t>
      </w:r>
    </w:p>
    <w:p w:rsidR="00E12D2B" w:rsidRPr="00E12D2B" w:rsidRDefault="00E12D2B" w:rsidP="00E12D2B">
      <w:pPr>
        <w:ind w:firstLine="567"/>
        <w:jc w:val="both"/>
        <w:rPr>
          <w:sz w:val="26"/>
          <w:szCs w:val="26"/>
        </w:rPr>
      </w:pPr>
      <w:r w:rsidRPr="00E12D2B">
        <w:rPr>
          <w:sz w:val="26"/>
          <w:szCs w:val="26"/>
        </w:rPr>
        <w:t>1.Утвердить административный регламент предоставления муниципальной услуги «Установление и прекращение публичного сервитута в отдельных целях» согласно приложению.</w:t>
      </w:r>
    </w:p>
    <w:p w:rsidR="00E12D2B" w:rsidRPr="00E12D2B" w:rsidRDefault="00E12D2B" w:rsidP="00E12D2B">
      <w:pPr>
        <w:ind w:firstLine="567"/>
        <w:jc w:val="both"/>
        <w:rPr>
          <w:sz w:val="26"/>
          <w:szCs w:val="26"/>
        </w:rPr>
      </w:pPr>
      <w:r w:rsidRPr="00E12D2B">
        <w:rPr>
          <w:sz w:val="26"/>
          <w:szCs w:val="26"/>
        </w:rPr>
        <w:t>2. Постановление администрации Казанского муниципального района                   от 19.09.2025 г. № 69 «Об утверждении административного регламента предоставления муниципальной услуги «Установление и прекращение публичного сервитута в отдельных целях»» признать утратившим силу.</w:t>
      </w:r>
    </w:p>
    <w:p w:rsidR="00E12D2B" w:rsidRPr="00E12D2B" w:rsidRDefault="00E12D2B" w:rsidP="00E12D2B">
      <w:pPr>
        <w:ind w:firstLine="567"/>
        <w:jc w:val="both"/>
        <w:rPr>
          <w:sz w:val="26"/>
          <w:szCs w:val="26"/>
        </w:rPr>
      </w:pPr>
      <w:r w:rsidRPr="00E12D2B">
        <w:rPr>
          <w:sz w:val="26"/>
          <w:szCs w:val="26"/>
        </w:rPr>
        <w:t>3.Положения административного регламента, регулирующие предоставление муниципальной услуги в электронной форме, применяются  в сроки, определенные планом-графиком перехода на предоставление муниципальных услуг в электронной форме, утвержденным администрацией Казанского муниципального района.</w:t>
      </w:r>
    </w:p>
    <w:p w:rsidR="00E12D2B" w:rsidRPr="00E12D2B" w:rsidRDefault="00E12D2B" w:rsidP="00E12D2B">
      <w:pPr>
        <w:ind w:firstLine="567"/>
        <w:jc w:val="both"/>
        <w:rPr>
          <w:sz w:val="26"/>
          <w:szCs w:val="26"/>
        </w:rPr>
      </w:pPr>
      <w:r w:rsidRPr="00E12D2B">
        <w:rPr>
          <w:sz w:val="26"/>
          <w:szCs w:val="26"/>
        </w:rPr>
        <w:t>4. </w:t>
      </w:r>
      <w:proofErr w:type="gramStart"/>
      <w:r w:rsidRPr="00E12D2B">
        <w:rPr>
          <w:sz w:val="26"/>
          <w:szCs w:val="26"/>
        </w:rPr>
        <w:t>Положения административного регламента, регулирующие предоставление муниципальной услуги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вступают в силу со дня подписания соглашения о взаимодействии между администрацией Казанского муниципального района 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w:t>
      </w:r>
      <w:proofErr w:type="gramEnd"/>
    </w:p>
    <w:p w:rsidR="00E12D2B" w:rsidRPr="00E12D2B" w:rsidRDefault="00E12D2B" w:rsidP="00E12D2B">
      <w:pPr>
        <w:ind w:firstLine="567"/>
        <w:jc w:val="both"/>
        <w:rPr>
          <w:sz w:val="26"/>
          <w:szCs w:val="26"/>
        </w:rPr>
      </w:pPr>
      <w:r w:rsidRPr="00E12D2B">
        <w:rPr>
          <w:sz w:val="26"/>
          <w:szCs w:val="26"/>
        </w:rPr>
        <w:t>5. Установить, что положения регламента об идентификац</w:t>
      </w:r>
      <w:proofErr w:type="gramStart"/>
      <w:r w:rsidRPr="00E12D2B">
        <w:rPr>
          <w:sz w:val="26"/>
          <w:szCs w:val="26"/>
        </w:rPr>
        <w:t>ии и ау</w:t>
      </w:r>
      <w:proofErr w:type="gramEnd"/>
      <w:r w:rsidRPr="00E12D2B">
        <w:rPr>
          <w:sz w:val="26"/>
          <w:szCs w:val="26"/>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E12D2B" w:rsidRPr="00E12D2B" w:rsidRDefault="00E12D2B" w:rsidP="00E12D2B">
      <w:pPr>
        <w:ind w:firstLine="567"/>
        <w:jc w:val="both"/>
        <w:rPr>
          <w:sz w:val="26"/>
          <w:szCs w:val="26"/>
        </w:rPr>
      </w:pPr>
      <w:r w:rsidRPr="00E12D2B">
        <w:rPr>
          <w:sz w:val="26"/>
          <w:szCs w:val="26"/>
        </w:rPr>
        <w:t>6. Установить, что положение регламента в части размещения нормативных правовых актов, регулирующих отношения, возникающие в связи с предоставлением муниципальной услуги в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F2106B" w:rsidRDefault="00E12D2B" w:rsidP="00F2106B">
      <w:pPr>
        <w:ind w:firstLine="567"/>
        <w:jc w:val="both"/>
        <w:rPr>
          <w:sz w:val="26"/>
          <w:szCs w:val="26"/>
        </w:rPr>
      </w:pPr>
      <w:r w:rsidRPr="00E12D2B">
        <w:rPr>
          <w:sz w:val="26"/>
          <w:szCs w:val="26"/>
        </w:rPr>
        <w:lastRenderedPageBreak/>
        <w:t xml:space="preserve">7. Настоящее постановление подлежит официальному опубликованию, путём размещения его полного текста в сетевом издании в информационно-телекоммуникационной сети «Интернет»: MEGATYUMEN.RU, средства массовой информации: Новости Мега Тюмени (https://megatyumen.ru/)». </w:t>
      </w:r>
      <w:proofErr w:type="gramStart"/>
      <w:r w:rsidRPr="00E12D2B">
        <w:rPr>
          <w:sz w:val="26"/>
          <w:szCs w:val="26"/>
        </w:rPr>
        <w:t xml:space="preserve">Полный текст постановления и приложение к нему подлежит размещению   на официальном сайте Казанского муниципального округа Kazanka.admtyumen.ru и на информационном стенде в здании администрации Казанского муниципального района по адресу: </w:t>
      </w:r>
      <w:r w:rsidR="002F70D8">
        <w:rPr>
          <w:sz w:val="26"/>
          <w:szCs w:val="26"/>
        </w:rPr>
        <w:t xml:space="preserve">                   </w:t>
      </w:r>
      <w:r w:rsidRPr="00E12D2B">
        <w:rPr>
          <w:sz w:val="26"/>
          <w:szCs w:val="26"/>
        </w:rPr>
        <w:t>с. Казанское, ул. Ленина, д. 7, 1 этаж.</w:t>
      </w:r>
      <w:proofErr w:type="gramEnd"/>
    </w:p>
    <w:p w:rsidR="002F70D8" w:rsidRDefault="002F70D8" w:rsidP="00F2106B">
      <w:pPr>
        <w:ind w:firstLine="567"/>
        <w:jc w:val="both"/>
        <w:rPr>
          <w:sz w:val="26"/>
          <w:szCs w:val="26"/>
        </w:rPr>
      </w:pPr>
    </w:p>
    <w:p w:rsidR="002F70D8" w:rsidRDefault="002F70D8" w:rsidP="00F2106B">
      <w:pPr>
        <w:ind w:firstLine="567"/>
        <w:jc w:val="both"/>
        <w:rPr>
          <w:sz w:val="26"/>
          <w:szCs w:val="26"/>
        </w:rPr>
      </w:pPr>
    </w:p>
    <w:p w:rsidR="002F70D8" w:rsidRDefault="002F70D8" w:rsidP="00F2106B">
      <w:pPr>
        <w:ind w:firstLine="567"/>
        <w:jc w:val="both"/>
        <w:rPr>
          <w:sz w:val="26"/>
          <w:szCs w:val="26"/>
        </w:rPr>
      </w:pPr>
    </w:p>
    <w:p w:rsidR="00981139" w:rsidRDefault="00981139" w:rsidP="009E4A64">
      <w:pPr>
        <w:jc w:val="both"/>
        <w:rPr>
          <w:sz w:val="26"/>
          <w:szCs w:val="26"/>
        </w:rPr>
      </w:pPr>
      <w:r w:rsidRPr="00981139">
        <w:rPr>
          <w:sz w:val="26"/>
          <w:szCs w:val="26"/>
        </w:rPr>
        <w:t xml:space="preserve">Глава округа                                                                      </w:t>
      </w:r>
      <w:r w:rsidR="00FD6237">
        <w:rPr>
          <w:sz w:val="26"/>
          <w:szCs w:val="26"/>
        </w:rPr>
        <w:t xml:space="preserve">  </w:t>
      </w:r>
      <w:r w:rsidRPr="00981139">
        <w:rPr>
          <w:sz w:val="26"/>
          <w:szCs w:val="26"/>
        </w:rPr>
        <w:t xml:space="preserve">      </w:t>
      </w:r>
      <w:r w:rsidR="000B518B">
        <w:rPr>
          <w:sz w:val="26"/>
          <w:szCs w:val="26"/>
        </w:rPr>
        <w:t xml:space="preserve">     </w:t>
      </w:r>
      <w:r w:rsidRPr="00981139">
        <w:rPr>
          <w:sz w:val="26"/>
          <w:szCs w:val="26"/>
        </w:rPr>
        <w:t xml:space="preserve">             </w:t>
      </w:r>
      <w:r w:rsidR="00FD6237">
        <w:rPr>
          <w:sz w:val="26"/>
          <w:szCs w:val="26"/>
        </w:rPr>
        <w:t xml:space="preserve">  </w:t>
      </w:r>
      <w:r w:rsidRPr="00981139">
        <w:rPr>
          <w:sz w:val="26"/>
          <w:szCs w:val="26"/>
        </w:rPr>
        <w:t xml:space="preserve">Т.А. Богданова </w:t>
      </w: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F2106B" w:rsidRDefault="00F2106B"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750BAB" w:rsidRDefault="00750BAB" w:rsidP="009E4A64">
      <w:pPr>
        <w:jc w:val="both"/>
        <w:rPr>
          <w:sz w:val="26"/>
          <w:szCs w:val="26"/>
        </w:rPr>
      </w:pPr>
    </w:p>
    <w:p w:rsidR="00750BAB" w:rsidRDefault="00750BAB" w:rsidP="009E4A64">
      <w:pPr>
        <w:jc w:val="both"/>
        <w:rPr>
          <w:sz w:val="26"/>
          <w:szCs w:val="26"/>
        </w:rPr>
      </w:pPr>
    </w:p>
    <w:p w:rsidR="00750BAB" w:rsidRDefault="00750BAB" w:rsidP="009E4A64">
      <w:pPr>
        <w:jc w:val="both"/>
        <w:rPr>
          <w:sz w:val="26"/>
          <w:szCs w:val="26"/>
        </w:rPr>
      </w:pPr>
    </w:p>
    <w:p w:rsidR="00750BAB" w:rsidRDefault="00750BAB" w:rsidP="009E4A64">
      <w:pPr>
        <w:jc w:val="both"/>
        <w:rPr>
          <w:sz w:val="26"/>
          <w:szCs w:val="26"/>
        </w:rPr>
      </w:pPr>
    </w:p>
    <w:p w:rsidR="00750BAB" w:rsidRDefault="00750BAB" w:rsidP="009E4A64">
      <w:pPr>
        <w:jc w:val="both"/>
        <w:rPr>
          <w:sz w:val="26"/>
          <w:szCs w:val="26"/>
        </w:rPr>
      </w:pPr>
    </w:p>
    <w:p w:rsidR="00230530" w:rsidRPr="00C63BFA" w:rsidRDefault="00230530" w:rsidP="00C63BFA">
      <w:pPr>
        <w:jc w:val="both"/>
        <w:rPr>
          <w:sz w:val="26"/>
          <w:szCs w:val="26"/>
        </w:rPr>
      </w:pPr>
      <w:r w:rsidRPr="00C63BFA">
        <w:rPr>
          <w:sz w:val="26"/>
          <w:szCs w:val="26"/>
        </w:rPr>
        <w:lastRenderedPageBreak/>
        <w:t xml:space="preserve">                                                                                             </w:t>
      </w:r>
      <w:r w:rsidR="00E6379A">
        <w:rPr>
          <w:sz w:val="26"/>
          <w:szCs w:val="26"/>
        </w:rPr>
        <w:t xml:space="preserve">Приложение </w:t>
      </w:r>
      <w:r w:rsidRPr="00C63BFA">
        <w:rPr>
          <w:sz w:val="26"/>
          <w:szCs w:val="26"/>
        </w:rPr>
        <w:t>к постановлению</w:t>
      </w:r>
    </w:p>
    <w:p w:rsidR="00230530" w:rsidRPr="00C63BFA" w:rsidRDefault="00230530" w:rsidP="00C63BFA">
      <w:pPr>
        <w:jc w:val="both"/>
        <w:rPr>
          <w:sz w:val="26"/>
          <w:szCs w:val="26"/>
        </w:rPr>
      </w:pPr>
      <w:r w:rsidRPr="00C63BFA">
        <w:rPr>
          <w:sz w:val="26"/>
          <w:szCs w:val="26"/>
        </w:rPr>
        <w:t xml:space="preserve">                                                                                             администрации Казанского </w:t>
      </w:r>
    </w:p>
    <w:p w:rsidR="00230530" w:rsidRPr="00C63BFA" w:rsidRDefault="00230530" w:rsidP="00C63BFA">
      <w:pPr>
        <w:jc w:val="both"/>
        <w:rPr>
          <w:sz w:val="26"/>
          <w:szCs w:val="26"/>
        </w:rPr>
      </w:pPr>
      <w:r w:rsidRPr="00C63BFA">
        <w:rPr>
          <w:sz w:val="26"/>
          <w:szCs w:val="26"/>
        </w:rPr>
        <w:t xml:space="preserve">                                                                                             муниципального округа </w:t>
      </w:r>
    </w:p>
    <w:p w:rsidR="00230530" w:rsidRDefault="00230530" w:rsidP="00C63BFA">
      <w:pPr>
        <w:jc w:val="both"/>
        <w:rPr>
          <w:sz w:val="26"/>
          <w:szCs w:val="26"/>
        </w:rPr>
      </w:pPr>
      <w:r w:rsidRPr="00C63BFA">
        <w:rPr>
          <w:sz w:val="26"/>
          <w:szCs w:val="26"/>
        </w:rPr>
        <w:t xml:space="preserve">                                                                                             от 12 января 2026 г.  № </w:t>
      </w:r>
      <w:r w:rsidR="003A5A2A">
        <w:rPr>
          <w:sz w:val="26"/>
          <w:szCs w:val="26"/>
        </w:rPr>
        <w:t>2</w:t>
      </w:r>
      <w:r w:rsidR="00E12D2B">
        <w:rPr>
          <w:sz w:val="26"/>
          <w:szCs w:val="26"/>
        </w:rPr>
        <w:t>9</w:t>
      </w:r>
    </w:p>
    <w:p w:rsidR="00E12D2B" w:rsidRDefault="00E12D2B" w:rsidP="00C63BFA">
      <w:pPr>
        <w:jc w:val="both"/>
        <w:rPr>
          <w:sz w:val="26"/>
          <w:szCs w:val="26"/>
        </w:rPr>
      </w:pP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 xml:space="preserve">Административный регламент </w:t>
      </w:r>
    </w:p>
    <w:p w:rsidR="00E12D2B" w:rsidRPr="002F70D8" w:rsidRDefault="00E12D2B" w:rsidP="002F70D8">
      <w:pPr>
        <w:pStyle w:val="ac"/>
        <w:spacing w:before="0" w:beforeAutospacing="0" w:after="0" w:afterAutospacing="0" w:line="240" w:lineRule="auto"/>
        <w:jc w:val="center"/>
        <w:rPr>
          <w:sz w:val="26"/>
          <w:szCs w:val="26"/>
        </w:rPr>
      </w:pPr>
      <w:r w:rsidRPr="002F70D8">
        <w:rPr>
          <w:bCs/>
          <w:color w:val="000000"/>
          <w:sz w:val="26"/>
          <w:szCs w:val="26"/>
        </w:rPr>
        <w:t>предоставления муниципальной услуги: «Установление и прекращение публичного сервитута в отдельных целях»</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jc w:val="center"/>
        <w:rPr>
          <w:sz w:val="26"/>
          <w:szCs w:val="26"/>
        </w:rPr>
      </w:pPr>
      <w:r w:rsidRPr="002F70D8">
        <w:rPr>
          <w:bCs/>
          <w:color w:val="000000"/>
          <w:sz w:val="26"/>
          <w:szCs w:val="26"/>
          <w:lang w:val="en-US"/>
        </w:rPr>
        <w:t>I</w:t>
      </w:r>
      <w:r w:rsidRPr="002F70D8">
        <w:rPr>
          <w:bCs/>
          <w:color w:val="000000"/>
          <w:sz w:val="26"/>
          <w:szCs w:val="26"/>
        </w:rPr>
        <w:t xml:space="preserve">. Общие положения </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1.1. Предмет регулирования административного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1.1.1. </w:t>
      </w:r>
      <w:proofErr w:type="gramStart"/>
      <w:r w:rsidRPr="002F70D8">
        <w:rPr>
          <w:color w:val="000000"/>
          <w:sz w:val="26"/>
          <w:szCs w:val="26"/>
        </w:rPr>
        <w:t>Настоящий административный регламент устанавливает порядок и стандарт предоставления муниципальной услуги по установлению публичного сервитута в отдельных целях (далее - публичный сервитут, муниципальная услуга соответственно),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Казанского муниципального округа (далее - администрация).</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1.1.2. Публичный сервитут устанавливается для использования земельных участков и (или) земель в целях, предусмотренных статьей 39.37 Земельного кодекса РФ, а именно:</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w:t>
      </w:r>
      <w:r w:rsidRPr="002F70D8">
        <w:rPr>
          <w:sz w:val="26"/>
          <w:szCs w:val="26"/>
        </w:rPr>
        <w:t xml:space="preserve">трубопроводов для продуктов переработки нефти и газа, </w:t>
      </w:r>
      <w:r w:rsidRPr="002F70D8">
        <w:rPr>
          <w:color w:val="000000"/>
          <w:sz w:val="26"/>
          <w:szCs w:val="26"/>
        </w:rPr>
        <w:t>их неотъемлемых технологических частей, если указанные объекты являются объектами местного значения, либо необходимы для оказания услуг связи, организации электр</w:t>
      </w:r>
      <w:proofErr w:type="gramStart"/>
      <w:r w:rsidRPr="002F70D8">
        <w:rPr>
          <w:color w:val="000000"/>
          <w:sz w:val="26"/>
          <w:szCs w:val="26"/>
        </w:rPr>
        <w:t>о-</w:t>
      </w:r>
      <w:proofErr w:type="gramEnd"/>
      <w:r w:rsidRPr="002F70D8">
        <w:rPr>
          <w:color w:val="000000"/>
          <w:sz w:val="26"/>
          <w:szCs w:val="26"/>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также - инженерные сооружения);</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местного значения, на срок указанных строительства, реконструкции, ремонта;</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 устройство пересечений автомобильных дорог или железнодорожных путей с автомобильными дорогами местного значения или примыканий автомобильных дорог к другим автомобильным дорогам на земельных участках, находящихся в муниципальной собственности, в границах полосы отвода автомобильной дороги;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4) размещение автомобильных дорог местного значения в туннелях;</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4.1) прокладка, переустройство, перенос инженерных коммуникаций, их эксплуатация в границах полос отвода и придорожных </w:t>
      </w:r>
      <w:proofErr w:type="gramStart"/>
      <w:r w:rsidRPr="002F70D8">
        <w:rPr>
          <w:color w:val="000000"/>
          <w:sz w:val="26"/>
          <w:szCs w:val="26"/>
        </w:rPr>
        <w:t>полос</w:t>
      </w:r>
      <w:proofErr w:type="gramEnd"/>
      <w:r w:rsidRPr="002F70D8">
        <w:rPr>
          <w:color w:val="000000"/>
          <w:sz w:val="26"/>
          <w:szCs w:val="26"/>
        </w:rPr>
        <w:t xml:space="preserve"> автомобильных дорог;</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5) проведение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пункта 1.1.2 настоящего подраздела;</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lastRenderedPageBreak/>
        <w:t>6) реконструкция, капитальный ремонт участков (частей) инженерных сооружений, являющихся линейными объектами.</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1.2. Круг заявителей</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1.2.1. Муниципальная услуга предоставляется организациям (далее - заявитель):</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shd w:val="clear" w:color="auto" w:fill="FFFFFF"/>
        </w:rPr>
        <w:t xml:space="preserve">1.2.1.1. </w:t>
      </w:r>
      <w:proofErr w:type="gramStart"/>
      <w:r w:rsidRPr="002F70D8">
        <w:rPr>
          <w:color w:val="000000"/>
          <w:sz w:val="26"/>
          <w:szCs w:val="26"/>
        </w:rPr>
        <w:t>Заинтересованным</w:t>
      </w:r>
      <w:proofErr w:type="gramEnd"/>
      <w:r w:rsidRPr="002F70D8">
        <w:rPr>
          <w:color w:val="000000"/>
          <w:sz w:val="26"/>
          <w:szCs w:val="26"/>
          <w:shd w:val="clear" w:color="auto" w:fill="FFFFFF"/>
        </w:rPr>
        <w:t xml:space="preserve"> в установлении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1) являющимся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2) являющимся организа</w:t>
      </w:r>
      <w:r w:rsidRPr="002F70D8">
        <w:rPr>
          <w:color w:val="000000"/>
          <w:sz w:val="26"/>
          <w:szCs w:val="26"/>
          <w:shd w:val="clear" w:color="auto" w:fill="FFFFFF"/>
        </w:rPr>
        <w:t>циями связи - для размещения линий или сооружений связи, указанных подпункте 1 пункта 1.1.2 подраздела 1.1 настоящего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roofErr w:type="gramEnd"/>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proofErr w:type="gramStart"/>
      <w:r w:rsidRPr="002F70D8">
        <w:rPr>
          <w:color w:val="000000"/>
          <w:sz w:val="26"/>
          <w:szCs w:val="26"/>
        </w:rPr>
        <w:t>3) являющимся владельцами инженерного сооружения или объекта транспортной инфраструктуры местного значения - в случае установления публичного сервитута для целей, указанных подпунктах 2 — 6 пункта 1.1.2 подраздела 1.1 настоящего регламента;</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shd w:val="clear" w:color="auto" w:fill="FFFFFF"/>
        </w:rPr>
        <w:t>4) </w:t>
      </w:r>
      <w:r w:rsidRPr="002F70D8">
        <w:rPr>
          <w:color w:val="000000"/>
          <w:sz w:val="26"/>
          <w:szCs w:val="26"/>
        </w:rPr>
        <w:t>правообладателями подлежащего реконструкции инженерного сооружения и лицам,</w:t>
      </w:r>
      <w:r w:rsidRPr="002F70D8">
        <w:rPr>
          <w:color w:val="000000"/>
          <w:sz w:val="26"/>
          <w:szCs w:val="26"/>
          <w:shd w:val="clear" w:color="auto" w:fill="FFFFFF"/>
        </w:rPr>
        <w:t xml:space="preserve"> предусмотренным пунктом 1 статьи 56.4 Земельного кодекса РФ и подавшим ходатайство об изъятии земельного участка для муниципальных нужд - в случае установления сервитута в целях реконструк</w:t>
      </w:r>
      <w:r w:rsidRPr="002F70D8">
        <w:rPr>
          <w:color w:val="000000"/>
          <w:sz w:val="26"/>
          <w:szCs w:val="26"/>
        </w:rPr>
        <w:t>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4.1) являющимся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4.2) осуществляющим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 строительством, реконструкцией или капитальным ремонтом объектов капитального строительства;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5) иным лицам, уполномоченным в соответствии с нормативными правовыми актами Российской Федерации, нормативными правовыми актами субъектов Российской Федерации, заключенными</w:t>
      </w:r>
      <w:r w:rsidRPr="002F70D8">
        <w:rPr>
          <w:color w:val="000000"/>
          <w:sz w:val="26"/>
          <w:szCs w:val="26"/>
          <w:shd w:val="clear" w:color="auto" w:fill="FFFFFF"/>
        </w:rPr>
        <w:t xml:space="preserve"> с органами государственной власти или</w:t>
      </w:r>
      <w:r w:rsidRPr="002F70D8">
        <w:rPr>
          <w:color w:val="000000"/>
          <w:sz w:val="26"/>
          <w:szCs w:val="26"/>
        </w:rPr>
        <w:t xml:space="preserve">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6) юридическим лицам, имеющим на праве собственности, праве оперативного управления или праве хозяйственного ведения сооружения, которые в соответствии с Земельным кодексом РФ могут размещаться на земельном участке и (или) землях на основании</w:t>
      </w:r>
      <w:r w:rsidRPr="002F70D8">
        <w:rPr>
          <w:color w:val="000000"/>
          <w:sz w:val="26"/>
          <w:szCs w:val="26"/>
          <w:shd w:val="clear" w:color="auto" w:fill="FFFFFF"/>
        </w:rPr>
        <w:t xml:space="preserve">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1.2.1.2. </w:t>
      </w:r>
      <w:proofErr w:type="gramStart"/>
      <w:r w:rsidRPr="002F70D8">
        <w:rPr>
          <w:color w:val="000000"/>
          <w:sz w:val="26"/>
          <w:szCs w:val="26"/>
        </w:rPr>
        <w:t>Заинтересованным</w:t>
      </w:r>
      <w:proofErr w:type="gramEnd"/>
      <w:r w:rsidRPr="002F70D8">
        <w:rPr>
          <w:color w:val="000000"/>
          <w:sz w:val="26"/>
          <w:szCs w:val="26"/>
        </w:rPr>
        <w:t xml:space="preserve"> в прекращении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 правообладателям земельного участка, обремененного публичным сервитутом, в соответствии с частью 5 статьи 48 Земельного кодекса РФ.</w:t>
      </w:r>
    </w:p>
    <w:p w:rsidR="00E12D2B" w:rsidRPr="002F70D8" w:rsidRDefault="00E12D2B" w:rsidP="002F70D8">
      <w:pPr>
        <w:pStyle w:val="ac"/>
        <w:spacing w:before="0" w:beforeAutospacing="0" w:after="0" w:afterAutospacing="0" w:line="240" w:lineRule="auto"/>
        <w:ind w:firstLine="567"/>
        <w:rPr>
          <w:bCs/>
          <w:sz w:val="26"/>
          <w:szCs w:val="26"/>
        </w:rPr>
      </w:pPr>
      <w:r w:rsidRPr="002F70D8">
        <w:rPr>
          <w:color w:val="000000"/>
          <w:sz w:val="26"/>
          <w:szCs w:val="26"/>
          <w:shd w:val="clear" w:color="auto" w:fill="FFFFFF"/>
        </w:rPr>
        <w:lastRenderedPageBreak/>
        <w:t>1.2.2.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w:t>
      </w:r>
      <w:r w:rsidRPr="002F70D8">
        <w:rPr>
          <w:color w:val="000000"/>
          <w:sz w:val="26"/>
          <w:szCs w:val="26"/>
        </w:rPr>
        <w:t xml:space="preserve"> Российской Федерации, полномочиями выступать от имени заявителя при предоставлении муниципальной услуги (далее - представитель заявителя).</w:t>
      </w:r>
    </w:p>
    <w:p w:rsidR="00E12D2B" w:rsidRPr="002F70D8" w:rsidRDefault="00E12D2B" w:rsidP="002F70D8">
      <w:pPr>
        <w:pStyle w:val="ac"/>
        <w:keepNext/>
        <w:shd w:val="clear" w:color="auto" w:fill="FFFFFF"/>
        <w:spacing w:before="0" w:beforeAutospacing="0" w:after="0" w:afterAutospacing="0" w:line="240" w:lineRule="auto"/>
        <w:ind w:firstLine="567"/>
        <w:rPr>
          <w:sz w:val="26"/>
          <w:szCs w:val="26"/>
        </w:rPr>
      </w:pPr>
      <w:r w:rsidRPr="002F70D8">
        <w:rPr>
          <w:bCs/>
          <w:sz w:val="26"/>
          <w:szCs w:val="26"/>
        </w:rPr>
        <w:t>1.3. Требование предоставления заявителю (представителю заявителя) муниципальной услуги в соответствии с вариантом предоставления муниципальной услуги.</w:t>
      </w:r>
    </w:p>
    <w:p w:rsidR="00E12D2B" w:rsidRPr="002F70D8" w:rsidRDefault="00E12D2B" w:rsidP="002F70D8">
      <w:pPr>
        <w:pStyle w:val="ac"/>
        <w:shd w:val="clear" w:color="auto" w:fill="FFFFFF"/>
        <w:spacing w:before="0" w:beforeAutospacing="0" w:after="0" w:afterAutospacing="0" w:line="240" w:lineRule="auto"/>
        <w:ind w:firstLine="567"/>
        <w:rPr>
          <w:color w:val="000000"/>
          <w:sz w:val="26"/>
          <w:szCs w:val="26"/>
        </w:rPr>
      </w:pPr>
      <w:r w:rsidRPr="002F70D8">
        <w:rPr>
          <w:sz w:val="26"/>
          <w:szCs w:val="26"/>
        </w:rPr>
        <w:t xml:space="preserve">1.3.1. Муниципальная услуга должна быть предоставлена заявителю (представителю заявителя) в соответствии с вариантом предоставления муниципальной услуги исходя из установленных в приложении № </w:t>
      </w:r>
      <w:r w:rsidRPr="002F70D8">
        <w:rPr>
          <w:color w:val="000000"/>
          <w:sz w:val="26"/>
          <w:szCs w:val="26"/>
        </w:rPr>
        <w:t>4</w:t>
      </w:r>
      <w:r w:rsidRPr="002F70D8">
        <w:rPr>
          <w:sz w:val="26"/>
          <w:szCs w:val="26"/>
        </w:rPr>
        <w:t xml:space="preserve">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(представитель заявителя).</w:t>
      </w:r>
    </w:p>
    <w:p w:rsidR="00E12D2B" w:rsidRPr="002F70D8" w:rsidRDefault="00E12D2B" w:rsidP="002F70D8">
      <w:pPr>
        <w:pStyle w:val="ac"/>
        <w:shd w:val="clear" w:color="auto" w:fill="FFFFFF"/>
        <w:spacing w:before="0" w:beforeAutospacing="0" w:after="0" w:afterAutospacing="0" w:line="240" w:lineRule="auto"/>
        <w:ind w:firstLine="567"/>
        <w:rPr>
          <w:color w:val="000000"/>
          <w:sz w:val="26"/>
          <w:szCs w:val="26"/>
        </w:rPr>
      </w:pPr>
      <w:r w:rsidRPr="002F70D8">
        <w:rPr>
          <w:color w:val="000000"/>
          <w:sz w:val="26"/>
          <w:szCs w:val="26"/>
        </w:rPr>
        <w:t>1.3.2. Вариантами предоставления муниципальной услуги являются: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 установление публичного сервитута; </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отказ в установлении публичного сервитута;</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 прекращение публичного сервитута.</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lang w:val="en-US"/>
        </w:rPr>
        <w:t>II</w:t>
      </w:r>
      <w:r w:rsidRPr="002F70D8">
        <w:rPr>
          <w:bCs/>
          <w:color w:val="000000"/>
          <w:sz w:val="26"/>
          <w:szCs w:val="26"/>
        </w:rPr>
        <w:t xml:space="preserve">. Стандарт предоставления муниципальной услуги </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2.1. Наименование муниципальной услуги</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t>Установление и прекращение публичного сервитута в отдельных целях.</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2.2. Наименование органа, предоставляющего муниципальную услугу</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Предоставление муниципальной услуги осуществляется администрацией.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Органом администрации, непосредственно предоставляющим услугу, является управление градостроительства, имущественных и земельных отношений (далее - управление).</w:t>
      </w:r>
    </w:p>
    <w:p w:rsidR="00E12D2B" w:rsidRPr="002F70D8" w:rsidRDefault="00E12D2B" w:rsidP="002F70D8">
      <w:pPr>
        <w:pStyle w:val="ac"/>
        <w:keepNext/>
        <w:spacing w:before="0" w:beforeAutospacing="0" w:after="0" w:afterAutospacing="0" w:line="240" w:lineRule="auto"/>
        <w:ind w:firstLine="567"/>
        <w:rPr>
          <w:bCs/>
          <w:color w:val="000000"/>
          <w:sz w:val="26"/>
          <w:szCs w:val="26"/>
        </w:rPr>
      </w:pPr>
      <w:proofErr w:type="gramStart"/>
      <w:r w:rsidRPr="002F70D8">
        <w:rPr>
          <w:color w:val="000000"/>
          <w:sz w:val="26"/>
          <w:szCs w:val="26"/>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2.3. Описание результата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Результатом предоставления муниципальной услуги является: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1) решение об установлении публичного сервитута; </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 решение об отказе в установлении публичного сервитута;</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3) решение о прекращении публичного сервитута.</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2.4. Срок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2.4.1. Решение об установлении публичного сервитута или об отказе в его установлении при</w:t>
      </w:r>
      <w:r w:rsidRPr="002F70D8">
        <w:rPr>
          <w:color w:val="000000"/>
          <w:sz w:val="26"/>
          <w:szCs w:val="26"/>
          <w:shd w:val="clear" w:color="auto" w:fill="FFFFFF"/>
        </w:rPr>
        <w:t>нимается: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2.4.1.1. При</w:t>
      </w:r>
      <w:r w:rsidRPr="002F70D8">
        <w:rPr>
          <w:bCs/>
          <w:color w:val="000000"/>
          <w:sz w:val="26"/>
          <w:szCs w:val="26"/>
          <w:shd w:val="clear" w:color="auto" w:fill="FFFFFF"/>
        </w:rPr>
        <w:t xml:space="preserve"> </w:t>
      </w:r>
      <w:r w:rsidRPr="002F70D8">
        <w:rPr>
          <w:color w:val="000000"/>
          <w:sz w:val="26"/>
          <w:szCs w:val="26"/>
          <w:shd w:val="clear" w:color="auto" w:fill="FFFFFF"/>
        </w:rPr>
        <w:t>поступлении ходатайства об установлении публичного сервитута (далее - ходатайство) и прилагаемых к нему документов в целях, предусмотренных подпунктом 3 пункта 1.1.2 подраздела 1.1 настоящего регламента - в течение 20 календарных дней со дня поступления в администрацию ходатайства;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shd w:val="clear" w:color="auto" w:fill="FFFFFF"/>
        </w:rPr>
        <w:t>2.4.1.2. </w:t>
      </w:r>
      <w:proofErr w:type="gramStart"/>
      <w:r w:rsidRPr="002F70D8">
        <w:rPr>
          <w:color w:val="000000"/>
          <w:sz w:val="26"/>
          <w:szCs w:val="26"/>
          <w:shd w:val="clear" w:color="auto" w:fill="FFFFFF"/>
        </w:rPr>
        <w:t>При</w:t>
      </w:r>
      <w:r w:rsidRPr="002F70D8">
        <w:rPr>
          <w:bCs/>
          <w:color w:val="000000"/>
          <w:sz w:val="26"/>
          <w:szCs w:val="26"/>
          <w:shd w:val="clear" w:color="auto" w:fill="FFFFFF"/>
        </w:rPr>
        <w:t xml:space="preserve"> </w:t>
      </w:r>
      <w:r w:rsidRPr="002F70D8">
        <w:rPr>
          <w:color w:val="000000"/>
          <w:sz w:val="26"/>
          <w:szCs w:val="26"/>
          <w:shd w:val="clear" w:color="auto" w:fill="FFFFFF"/>
        </w:rPr>
        <w:t>поступлении ходатайства и прилагаемых к нему документов в целях, предусмотренных подпунктами 1, 2, 4,</w:t>
      </w:r>
      <w:r w:rsidRPr="002F70D8">
        <w:rPr>
          <w:color w:val="000000"/>
          <w:sz w:val="26"/>
          <w:szCs w:val="26"/>
        </w:rPr>
        <w:t xml:space="preserve"> 4.1,</w:t>
      </w:r>
      <w:r w:rsidRPr="002F70D8">
        <w:rPr>
          <w:color w:val="000000"/>
          <w:sz w:val="26"/>
          <w:szCs w:val="26"/>
          <w:shd w:val="clear" w:color="auto" w:fill="FFFFFF"/>
        </w:rPr>
        <w:t xml:space="preserve"> 5 пункта 1.1.2 подраздела 1.1 настоящего регламента</w:t>
      </w:r>
      <w:r w:rsidRPr="002F70D8">
        <w:rPr>
          <w:color w:val="000000"/>
          <w:sz w:val="26"/>
          <w:szCs w:val="26"/>
        </w:rPr>
        <w:t xml:space="preserve">, а также в целях установления публичного сервитута для реконструкции участков (частей) инженерных сооружений, предусмотренных подпунктом 6 пункта </w:t>
      </w:r>
      <w:r w:rsidRPr="002F70D8">
        <w:rPr>
          <w:color w:val="000000"/>
          <w:sz w:val="26"/>
          <w:szCs w:val="26"/>
        </w:rPr>
        <w:lastRenderedPageBreak/>
        <w:t>1.1.2 подраздела 1.1 настоящего регламента</w:t>
      </w:r>
      <w:r w:rsidRPr="002F70D8">
        <w:rPr>
          <w:color w:val="000000"/>
          <w:sz w:val="26"/>
          <w:szCs w:val="26"/>
          <w:shd w:val="clear" w:color="auto" w:fill="FFFFFF"/>
        </w:rPr>
        <w:t xml:space="preserve"> - в течение</w:t>
      </w:r>
      <w:r w:rsidRPr="002F70D8">
        <w:rPr>
          <w:color w:val="000000"/>
          <w:sz w:val="26"/>
          <w:szCs w:val="26"/>
        </w:rPr>
        <w:t xml:space="preserve"> 30 календарных дней со дня поступления в администрацию ходатайства, но не ранее чем</w:t>
      </w:r>
      <w:proofErr w:type="gramEnd"/>
      <w:r w:rsidRPr="002F70D8">
        <w:rPr>
          <w:color w:val="000000"/>
          <w:sz w:val="26"/>
          <w:szCs w:val="26"/>
        </w:rPr>
        <w:t xml:space="preserve"> 15 календарных дней со дня опубликования сообщения о поступившем ходатайстве, предусмотренного подпунктом 1 пункта 3 статьи 39.42 Земельного кодекса РФ (за исключением случая, предусмотренного пунктом 10 статьи 39.42 Земельного кодекса РФ); </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2.4.1.3. При поступлении ходатайства и прилагаемых к нему документов в целях установления публичного сервитута для капитального ремонта участков (частей) инженерных сооружений, предусмотренных подпунктом 6 пункта 1.1.2 подраздела 1.1 настоящего регламента — в течение 20 календарных дней со дня поступления в администрацию ходатайства.</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t>2.4.1.3. Срок со дня поступления заявления о прекращении публичного сервитута по день принятия (вручения) и направления решения о прекращении публичного сервитута заявителю - в течение 60 календарных дней.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2.5. Перечень нормативных правовых актов, регулирующих отношения, возникающие в связи с предоставлением муниципальной услуги</w:t>
      </w:r>
    </w:p>
    <w:p w:rsidR="00E12D2B" w:rsidRPr="002F70D8" w:rsidRDefault="00E12D2B" w:rsidP="002F70D8">
      <w:pPr>
        <w:pStyle w:val="ac"/>
        <w:spacing w:before="0" w:beforeAutospacing="0" w:after="0" w:afterAutospacing="0" w:line="240" w:lineRule="auto"/>
        <w:ind w:firstLine="567"/>
        <w:rPr>
          <w:bCs/>
          <w:color w:val="000000"/>
          <w:sz w:val="26"/>
          <w:szCs w:val="26"/>
        </w:rPr>
      </w:pPr>
      <w:proofErr w:type="gramStart"/>
      <w:r w:rsidRPr="002F70D8">
        <w:rPr>
          <w:color w:val="000000"/>
          <w:sz w:val="26"/>
          <w:szCs w:val="26"/>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сайте администрации Kazanka.admtyumen.ru, 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электронного регионального реестра государственных и муниципальных услуг (функций) Тюменской области», в</w:t>
      </w:r>
      <w:proofErr w:type="gramEnd"/>
      <w:r w:rsidRPr="002F70D8">
        <w:rPr>
          <w:color w:val="000000"/>
          <w:sz w:val="26"/>
          <w:szCs w:val="26"/>
        </w:rPr>
        <w:t xml:space="preserve"> федеральной государственной информационной системе «Федеральный реестр государственных и муниципальных услуг (функций).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2.6.1.</w:t>
      </w:r>
      <w:r w:rsidRPr="002F70D8">
        <w:rPr>
          <w:color w:val="000000"/>
          <w:sz w:val="26"/>
          <w:szCs w:val="26"/>
          <w:shd w:val="clear" w:color="auto" w:fill="FFFFFF"/>
        </w:rPr>
        <w:t> </w:t>
      </w:r>
      <w:proofErr w:type="gramStart"/>
      <w:r w:rsidRPr="002F70D8">
        <w:rPr>
          <w:color w:val="000000"/>
          <w:sz w:val="26"/>
          <w:szCs w:val="26"/>
          <w:shd w:val="clear" w:color="auto" w:fill="FFFFFF"/>
        </w:rPr>
        <w:t xml:space="preserve">Для предоставления муниципальной услуги устанавливается следующий исчерпывающий перечень документов, установленных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w:t>
      </w:r>
      <w:r w:rsidRPr="002F70D8">
        <w:rPr>
          <w:color w:val="000000"/>
          <w:sz w:val="26"/>
          <w:szCs w:val="26"/>
        </w:rPr>
        <w:t>связи на бумажном носителе, в электронном виде посредством федеральной государственной информационной системы «Единый портал государственных и муниципальных услуг» (www.gosuslugi.ru) (далее - Единый портал) или интернет-сайта «Портал услуг Тюменской области» (www</w:t>
      </w:r>
      <w:proofErr w:type="gramEnd"/>
      <w:r w:rsidRPr="002F70D8">
        <w:rPr>
          <w:color w:val="000000"/>
          <w:sz w:val="26"/>
          <w:szCs w:val="26"/>
        </w:rPr>
        <w:t>.</w:t>
      </w:r>
      <w:proofErr w:type="gramStart"/>
      <w:r w:rsidRPr="002F70D8">
        <w:rPr>
          <w:color w:val="000000"/>
          <w:sz w:val="26"/>
          <w:szCs w:val="26"/>
        </w:rPr>
        <w:t>uslugi.admtyumen.ru) в информационно-т</w:t>
      </w:r>
      <w:r w:rsidRPr="002F70D8">
        <w:rPr>
          <w:color w:val="000000"/>
          <w:sz w:val="26"/>
          <w:szCs w:val="26"/>
          <w:shd w:val="clear" w:color="auto" w:fill="FFFFFF"/>
        </w:rPr>
        <w:t>елекоммуникационной сети «Интернет» (далее - Региональный портал) с использованием «Личного кабинета», путем личного обращения в МФЦ на бумажном носителе.</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2.6.1.1. В случае установления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ходатайство по форме</w:t>
      </w:r>
      <w:bookmarkStart w:id="0" w:name="sdfootnote1anc"/>
      <w:r w:rsidRPr="002F70D8">
        <w:rPr>
          <w:sz w:val="26"/>
          <w:szCs w:val="26"/>
        </w:rPr>
        <w:fldChar w:fldCharType="begin"/>
      </w:r>
      <w:r w:rsidRPr="002F70D8">
        <w:rPr>
          <w:sz w:val="26"/>
          <w:szCs w:val="26"/>
        </w:rPr>
        <w:instrText xml:space="preserve"> HYPERLINK  \l "sdfootnote1sym"</w:instrText>
      </w:r>
      <w:r w:rsidRPr="002F70D8">
        <w:rPr>
          <w:sz w:val="26"/>
          <w:szCs w:val="26"/>
        </w:rPr>
      </w:r>
      <w:r w:rsidRPr="002F70D8">
        <w:rPr>
          <w:sz w:val="26"/>
          <w:szCs w:val="26"/>
        </w:rPr>
        <w:fldChar w:fldCharType="separate"/>
      </w:r>
      <w:r w:rsidRPr="002F70D8">
        <w:rPr>
          <w:rStyle w:val="ad"/>
          <w:sz w:val="26"/>
          <w:szCs w:val="26"/>
          <w:vertAlign w:val="superscript"/>
        </w:rPr>
        <w:t>1</w:t>
      </w:r>
      <w:bookmarkEnd w:id="0"/>
      <w:r w:rsidRPr="002F70D8">
        <w:rPr>
          <w:sz w:val="26"/>
          <w:szCs w:val="26"/>
        </w:rPr>
        <w:fldChar w:fldCharType="end"/>
      </w:r>
      <w:r w:rsidRPr="002F70D8">
        <w:rPr>
          <w:color w:val="000000"/>
          <w:sz w:val="26"/>
          <w:szCs w:val="26"/>
        </w:rPr>
        <w:t>, согласно приложению 1 к настоящему регламенту, в случае направления ходатайства на бумажном носителе при личном обращении или почтовым отправлением, по форме, размещенной на Едином портале или Региональном портале, в случае подачи ходатайства в форме электронного документа с использованием «Личного кабинета».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2.6.1.2. К ходатайству об установлении публичного сервитута прилагаются: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shd w:val="clear" w:color="auto" w:fill="FFFFFF"/>
        </w:rPr>
        <w:t>- подготовленные в форме электронного документа</w:t>
      </w:r>
      <w:bookmarkStart w:id="1" w:name="sdfootnote2anc"/>
      <w:r w:rsidRPr="002F70D8">
        <w:rPr>
          <w:sz w:val="26"/>
          <w:szCs w:val="26"/>
        </w:rPr>
        <w:fldChar w:fldCharType="begin"/>
      </w:r>
      <w:r w:rsidRPr="002F70D8">
        <w:rPr>
          <w:sz w:val="26"/>
          <w:szCs w:val="26"/>
        </w:rPr>
        <w:instrText xml:space="preserve"> HYPERLINK  \l "sdfootnote2sym"</w:instrText>
      </w:r>
      <w:r w:rsidRPr="002F70D8">
        <w:rPr>
          <w:sz w:val="26"/>
          <w:szCs w:val="26"/>
        </w:rPr>
      </w:r>
      <w:r w:rsidRPr="002F70D8">
        <w:rPr>
          <w:sz w:val="26"/>
          <w:szCs w:val="26"/>
        </w:rPr>
        <w:fldChar w:fldCharType="separate"/>
      </w:r>
      <w:r w:rsidRPr="002F70D8">
        <w:rPr>
          <w:rStyle w:val="ad"/>
          <w:sz w:val="26"/>
          <w:szCs w:val="26"/>
          <w:shd w:val="clear" w:color="auto" w:fill="FFFFFF"/>
          <w:vertAlign w:val="superscript"/>
        </w:rPr>
        <w:t>2</w:t>
      </w:r>
      <w:bookmarkEnd w:id="1"/>
      <w:r w:rsidRPr="002F70D8">
        <w:rPr>
          <w:sz w:val="26"/>
          <w:szCs w:val="26"/>
        </w:rPr>
        <w:fldChar w:fldCharType="end"/>
      </w:r>
      <w:r w:rsidRPr="002F70D8">
        <w:rPr>
          <w:color w:val="000000"/>
          <w:sz w:val="26"/>
          <w:szCs w:val="26"/>
          <w:shd w:val="clear" w:color="auto" w:fill="FFFFFF"/>
        </w:rPr>
        <w:t xml:space="preserve"> сведения о границах </w:t>
      </w:r>
      <w:r w:rsidRPr="002F70D8">
        <w:rPr>
          <w:color w:val="000000"/>
          <w:sz w:val="26"/>
          <w:szCs w:val="26"/>
        </w:rPr>
        <w:t>территории, в отношении которой устанавливается публичный сервитут,</w:t>
      </w:r>
      <w:r w:rsidRPr="002F70D8">
        <w:rPr>
          <w:color w:val="000000"/>
          <w:sz w:val="26"/>
          <w:szCs w:val="26"/>
          <w:shd w:val="clear" w:color="auto" w:fill="FFFFFF"/>
        </w:rPr>
        <w:t xml:space="preserve">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w:t>
      </w:r>
      <w:r w:rsidRPr="002F70D8">
        <w:rPr>
          <w:color w:val="000000"/>
          <w:sz w:val="26"/>
          <w:szCs w:val="26"/>
        </w:rPr>
        <w:t>ановленной для ведения Единого государственного реестра недвижимости;</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lastRenderedPageBreak/>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копии документов, подтверждающих право на инженерное сооружение, если подано ходатайство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документ, подтверждающий полномочия представителя заявителя, в случае, если ходатайство подается представителем заявителя;</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 в случае если в соответствии с законодательством о градостроительной деятельности в целях строительства и реконструкции объектов, сооружений, указанных в статье 39.37 Земельного кодекса Российской Федерации, не требуется подготовки документации по планировке территории, то к ходатайству в подтверждение сведений, предусмотренных пунктом 3 статьи 39.41 Земельного кодекса Российской Федерации, прилагается кадастровый план территории либо его фрагмент, на котором приводится изображение сравнительных вариантов</w:t>
      </w:r>
      <w:proofErr w:type="gramEnd"/>
      <w:r w:rsidRPr="002F70D8">
        <w:rPr>
          <w:color w:val="000000"/>
          <w:sz w:val="26"/>
          <w:szCs w:val="26"/>
        </w:rPr>
        <w:t xml:space="preserve"> размещения соответствующих инженерных сооружений: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на земельных участках, предоставленных или принадлежащих гражданам и (или) юридическим лицам;</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Федерации, также обоснование невозможности размещения инжен</w:t>
      </w:r>
      <w:r w:rsidRPr="002F70D8">
        <w:rPr>
          <w:color w:val="000000"/>
          <w:sz w:val="26"/>
          <w:szCs w:val="26"/>
          <w:shd w:val="clear" w:color="auto" w:fill="FFFFFF"/>
        </w:rPr>
        <w:t>ерного сооружения на земельных участках, относящихся к имуществу общего пользования);</w:t>
      </w:r>
      <w:proofErr w:type="gramEnd"/>
    </w:p>
    <w:p w:rsidR="00E12D2B" w:rsidRPr="002F70D8" w:rsidRDefault="00E12D2B" w:rsidP="002F70D8">
      <w:pPr>
        <w:pStyle w:val="ac"/>
        <w:spacing w:before="0" w:beforeAutospacing="0" w:after="0" w:afterAutospacing="0" w:line="240" w:lineRule="auto"/>
        <w:rPr>
          <w:color w:val="000000"/>
          <w:sz w:val="26"/>
          <w:szCs w:val="26"/>
        </w:rPr>
      </w:pPr>
      <w:r w:rsidRPr="002F70D8">
        <w:rPr>
          <w:color w:val="000000"/>
          <w:sz w:val="26"/>
          <w:szCs w:val="26"/>
        </w:rPr>
        <w:t>-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пункта 1.1.2 подраздела 1.1 настоящего регламента;</w:t>
      </w:r>
    </w:p>
    <w:p w:rsidR="00E12D2B" w:rsidRPr="002F70D8" w:rsidRDefault="00E12D2B" w:rsidP="002F70D8">
      <w:pPr>
        <w:pStyle w:val="ac"/>
        <w:spacing w:before="0" w:beforeAutospacing="0" w:after="0" w:afterAutospacing="0" w:line="240" w:lineRule="auto"/>
        <w:ind w:firstLine="539"/>
        <w:rPr>
          <w:color w:val="000000"/>
          <w:sz w:val="26"/>
          <w:szCs w:val="26"/>
        </w:rPr>
      </w:pPr>
      <w:r w:rsidRPr="002F70D8">
        <w:rPr>
          <w:color w:val="000000"/>
          <w:sz w:val="26"/>
          <w:szCs w:val="26"/>
        </w:rPr>
        <w:t xml:space="preserve">- копия договора, на основании которого осуществляются реконструкция, капитальный ремонт линейных объектов в связи с </w:t>
      </w:r>
      <w:proofErr w:type="gramStart"/>
      <w:r w:rsidRPr="002F70D8">
        <w:rPr>
          <w:color w:val="000000"/>
          <w:sz w:val="26"/>
          <w:szCs w:val="26"/>
        </w:rPr>
        <w:t>планируемыми</w:t>
      </w:r>
      <w:proofErr w:type="gramEnd"/>
      <w:r w:rsidRPr="002F70D8">
        <w:rPr>
          <w:color w:val="000000"/>
          <w:sz w:val="26"/>
          <w:szCs w:val="26"/>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proofErr w:type="spellStart"/>
      <w:r w:rsidRPr="002F70D8">
        <w:rPr>
          <w:color w:val="000000"/>
          <w:sz w:val="26"/>
          <w:szCs w:val="26"/>
        </w:rPr>
        <w:t>подподпункте</w:t>
      </w:r>
      <w:proofErr w:type="spellEnd"/>
      <w:r w:rsidRPr="002F70D8">
        <w:rPr>
          <w:color w:val="000000"/>
          <w:sz w:val="26"/>
          <w:szCs w:val="26"/>
        </w:rPr>
        <w:t xml:space="preserve"> 4.2 подпункта 1.2.1.1 пункта 1.2.1 подраздела 1.2 настоящего регламента;</w:t>
      </w:r>
    </w:p>
    <w:p w:rsidR="00E12D2B" w:rsidRPr="002F70D8" w:rsidRDefault="00E12D2B" w:rsidP="002F70D8">
      <w:pPr>
        <w:pStyle w:val="ac"/>
        <w:spacing w:before="0" w:beforeAutospacing="0" w:after="0" w:afterAutospacing="0" w:line="240" w:lineRule="auto"/>
        <w:ind w:firstLine="539"/>
        <w:rPr>
          <w:color w:val="000000"/>
          <w:sz w:val="26"/>
          <w:szCs w:val="26"/>
        </w:rPr>
      </w:pPr>
      <w:r w:rsidRPr="002F70D8">
        <w:rPr>
          <w:color w:val="000000"/>
          <w:sz w:val="26"/>
          <w:szCs w:val="26"/>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E12D2B" w:rsidRPr="002F70D8" w:rsidRDefault="00E12D2B" w:rsidP="002F70D8">
      <w:pPr>
        <w:pStyle w:val="ac"/>
        <w:spacing w:before="0" w:beforeAutospacing="0" w:after="0" w:afterAutospacing="0" w:line="240" w:lineRule="auto"/>
        <w:ind w:firstLine="539"/>
        <w:rPr>
          <w:color w:val="000000"/>
          <w:sz w:val="26"/>
          <w:szCs w:val="26"/>
        </w:rPr>
      </w:pPr>
      <w:r w:rsidRPr="002F70D8">
        <w:rPr>
          <w:color w:val="000000"/>
          <w:sz w:val="26"/>
          <w:szCs w:val="26"/>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2F70D8">
        <w:rPr>
          <w:color w:val="000000"/>
          <w:sz w:val="26"/>
          <w:szCs w:val="26"/>
        </w:rPr>
        <w:t>определяются</w:t>
      </w:r>
      <w:proofErr w:type="gramEnd"/>
      <w:r w:rsidRPr="002F70D8">
        <w:rPr>
          <w:color w:val="000000"/>
          <w:sz w:val="26"/>
          <w:szCs w:val="26"/>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w:t>
      </w:r>
      <w:r w:rsidRPr="002F70D8">
        <w:rPr>
          <w:color w:val="000000"/>
          <w:sz w:val="26"/>
          <w:szCs w:val="26"/>
        </w:rPr>
        <w:lastRenderedPageBreak/>
        <w:t>публичного сервитута подано в целях, предусмотренных подпунктом 2 пункта 1.1.2 подраздела 1.1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2.6.1.3. В случае прекращения публичного сервитута:</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 заявление о прекращении публичного сервитута по форме согласно приложению № 2 к настоящему регламенту;</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 копия документа, удостоверяющего личность заинтересованного лица (для гражданина);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sz w:val="26"/>
          <w:szCs w:val="26"/>
        </w:rPr>
        <w:t>- доверенность или иной документ, подтверждающий полномочия представителя заявителя в соответствии с гражданским законодательством РФ.</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2.6.2. Общие требования к направлению заявления о предоставлении муниципальной услуги и документам, необходимым для получения муниципальной услуги (далее - заявление и документы): </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2.6.2.1. В целях предоставления муниципальной услуги в электронной форме с использованием Единого портала или Регионального портала заявителем (представителем заявителя)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(или) указанием сведений из документов.</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2.6.2.2. Документы, прилагаемые заявителем (представителем заявителя) к заявлению, представляемые в электронной форме, направляются в следующих форматах:</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 xml:space="preserve">а) </w:t>
      </w:r>
      <w:proofErr w:type="spellStart"/>
      <w:r w:rsidRPr="002F70D8">
        <w:rPr>
          <w:sz w:val="26"/>
          <w:szCs w:val="26"/>
        </w:rPr>
        <w:t>xml</w:t>
      </w:r>
      <w:proofErr w:type="spellEnd"/>
      <w:r w:rsidRPr="002F70D8">
        <w:rPr>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F70D8">
        <w:rPr>
          <w:sz w:val="26"/>
          <w:szCs w:val="26"/>
        </w:rPr>
        <w:t>xml</w:t>
      </w:r>
      <w:proofErr w:type="spellEnd"/>
      <w:r w:rsidRPr="002F70D8">
        <w:rPr>
          <w:sz w:val="26"/>
          <w:szCs w:val="26"/>
        </w:rPr>
        <w:t>;</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 xml:space="preserve">б) </w:t>
      </w:r>
      <w:proofErr w:type="spellStart"/>
      <w:r w:rsidRPr="002F70D8">
        <w:rPr>
          <w:sz w:val="26"/>
          <w:szCs w:val="26"/>
        </w:rPr>
        <w:t>doc</w:t>
      </w:r>
      <w:proofErr w:type="spellEnd"/>
      <w:r w:rsidRPr="002F70D8">
        <w:rPr>
          <w:sz w:val="26"/>
          <w:szCs w:val="26"/>
        </w:rPr>
        <w:t xml:space="preserve">, </w:t>
      </w:r>
      <w:proofErr w:type="spellStart"/>
      <w:r w:rsidRPr="002F70D8">
        <w:rPr>
          <w:sz w:val="26"/>
          <w:szCs w:val="26"/>
        </w:rPr>
        <w:t>docx</w:t>
      </w:r>
      <w:proofErr w:type="spellEnd"/>
      <w:r w:rsidRPr="002F70D8">
        <w:rPr>
          <w:sz w:val="26"/>
          <w:szCs w:val="26"/>
        </w:rPr>
        <w:t xml:space="preserve">, </w:t>
      </w:r>
      <w:proofErr w:type="spellStart"/>
      <w:r w:rsidRPr="002F70D8">
        <w:rPr>
          <w:sz w:val="26"/>
          <w:szCs w:val="26"/>
        </w:rPr>
        <w:t>odt</w:t>
      </w:r>
      <w:proofErr w:type="spellEnd"/>
      <w:r w:rsidRPr="002F70D8">
        <w:rPr>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 xml:space="preserve">в) </w:t>
      </w:r>
      <w:proofErr w:type="spellStart"/>
      <w:r w:rsidRPr="002F70D8">
        <w:rPr>
          <w:sz w:val="26"/>
          <w:szCs w:val="26"/>
        </w:rPr>
        <w:t>xls</w:t>
      </w:r>
      <w:proofErr w:type="spellEnd"/>
      <w:r w:rsidRPr="002F70D8">
        <w:rPr>
          <w:sz w:val="26"/>
          <w:szCs w:val="26"/>
        </w:rPr>
        <w:t xml:space="preserve">, </w:t>
      </w:r>
      <w:proofErr w:type="spellStart"/>
      <w:r w:rsidRPr="002F70D8">
        <w:rPr>
          <w:sz w:val="26"/>
          <w:szCs w:val="26"/>
        </w:rPr>
        <w:t>xlsx</w:t>
      </w:r>
      <w:proofErr w:type="spellEnd"/>
      <w:r w:rsidRPr="002F70D8">
        <w:rPr>
          <w:sz w:val="26"/>
          <w:szCs w:val="26"/>
        </w:rPr>
        <w:t xml:space="preserve">, </w:t>
      </w:r>
      <w:proofErr w:type="spellStart"/>
      <w:r w:rsidRPr="002F70D8">
        <w:rPr>
          <w:sz w:val="26"/>
          <w:szCs w:val="26"/>
        </w:rPr>
        <w:t>ods</w:t>
      </w:r>
      <w:proofErr w:type="spellEnd"/>
      <w:r w:rsidRPr="002F70D8">
        <w:rPr>
          <w:sz w:val="26"/>
          <w:szCs w:val="26"/>
        </w:rPr>
        <w:t xml:space="preserve"> - для документов, содержащих расчеты;</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 xml:space="preserve">г) </w:t>
      </w:r>
      <w:proofErr w:type="spellStart"/>
      <w:r w:rsidRPr="002F70D8">
        <w:rPr>
          <w:sz w:val="26"/>
          <w:szCs w:val="26"/>
        </w:rPr>
        <w:t>pdf</w:t>
      </w:r>
      <w:proofErr w:type="spellEnd"/>
      <w:r w:rsidRPr="002F70D8">
        <w:rPr>
          <w:sz w:val="26"/>
          <w:szCs w:val="26"/>
        </w:rPr>
        <w:t xml:space="preserve">, </w:t>
      </w:r>
      <w:proofErr w:type="spellStart"/>
      <w:r w:rsidRPr="002F70D8">
        <w:rPr>
          <w:sz w:val="26"/>
          <w:szCs w:val="26"/>
        </w:rPr>
        <w:t>jpg</w:t>
      </w:r>
      <w:proofErr w:type="spellEnd"/>
      <w:r w:rsidRPr="002F70D8">
        <w:rPr>
          <w:sz w:val="26"/>
          <w:szCs w:val="26"/>
        </w:rPr>
        <w:t xml:space="preserve">, </w:t>
      </w:r>
      <w:proofErr w:type="spellStart"/>
      <w:r w:rsidRPr="002F70D8">
        <w:rPr>
          <w:sz w:val="26"/>
          <w:szCs w:val="26"/>
        </w:rPr>
        <w:t>jpeg</w:t>
      </w:r>
      <w:proofErr w:type="spellEnd"/>
      <w:r w:rsidRPr="002F70D8">
        <w:rPr>
          <w:sz w:val="26"/>
          <w:szCs w:val="26"/>
        </w:rPr>
        <w:t xml:space="preserve">, </w:t>
      </w:r>
      <w:proofErr w:type="spellStart"/>
      <w:r w:rsidRPr="002F70D8">
        <w:rPr>
          <w:sz w:val="26"/>
          <w:szCs w:val="26"/>
        </w:rPr>
        <w:t>png</w:t>
      </w:r>
      <w:proofErr w:type="spellEnd"/>
      <w:r w:rsidRPr="002F70D8">
        <w:rPr>
          <w:sz w:val="26"/>
          <w:szCs w:val="26"/>
        </w:rPr>
        <w:t xml:space="preserve">, </w:t>
      </w:r>
      <w:proofErr w:type="spellStart"/>
      <w:r w:rsidRPr="002F70D8">
        <w:rPr>
          <w:sz w:val="26"/>
          <w:szCs w:val="26"/>
        </w:rPr>
        <w:t>bmp</w:t>
      </w:r>
      <w:proofErr w:type="spellEnd"/>
      <w:r w:rsidRPr="002F70D8">
        <w:rPr>
          <w:sz w:val="26"/>
          <w:szCs w:val="26"/>
        </w:rPr>
        <w:t xml:space="preserve">, </w:t>
      </w:r>
      <w:proofErr w:type="spellStart"/>
      <w:r w:rsidRPr="002F70D8">
        <w:rPr>
          <w:sz w:val="26"/>
          <w:szCs w:val="26"/>
        </w:rPr>
        <w:t>tiff</w:t>
      </w:r>
      <w:proofErr w:type="spellEnd"/>
      <w:r w:rsidRPr="002F70D8">
        <w:rPr>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 xml:space="preserve">д) </w:t>
      </w:r>
      <w:proofErr w:type="spellStart"/>
      <w:r w:rsidRPr="002F70D8">
        <w:rPr>
          <w:sz w:val="26"/>
          <w:szCs w:val="26"/>
        </w:rPr>
        <w:t>zip</w:t>
      </w:r>
      <w:proofErr w:type="spellEnd"/>
      <w:r w:rsidRPr="002F70D8">
        <w:rPr>
          <w:sz w:val="26"/>
          <w:szCs w:val="26"/>
        </w:rPr>
        <w:t xml:space="preserve">, </w:t>
      </w:r>
      <w:proofErr w:type="spellStart"/>
      <w:r w:rsidRPr="002F70D8">
        <w:rPr>
          <w:sz w:val="26"/>
          <w:szCs w:val="26"/>
        </w:rPr>
        <w:t>rar</w:t>
      </w:r>
      <w:proofErr w:type="spellEnd"/>
      <w:r w:rsidRPr="002F70D8">
        <w:rPr>
          <w:sz w:val="26"/>
          <w:szCs w:val="26"/>
        </w:rPr>
        <w:t xml:space="preserve"> – для сжатых документов в один файл;</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sz w:val="26"/>
          <w:szCs w:val="26"/>
        </w:rPr>
        <w:t xml:space="preserve">е) </w:t>
      </w:r>
      <w:proofErr w:type="spellStart"/>
      <w:r w:rsidRPr="002F70D8">
        <w:rPr>
          <w:sz w:val="26"/>
          <w:szCs w:val="26"/>
        </w:rPr>
        <w:t>sig</w:t>
      </w:r>
      <w:proofErr w:type="spellEnd"/>
      <w:r w:rsidRPr="002F70D8">
        <w:rPr>
          <w:sz w:val="26"/>
          <w:szCs w:val="26"/>
        </w:rPr>
        <w:t xml:space="preserve"> – для открепленной усиленной квалифицированной электронной подписи</w:t>
      </w:r>
      <w:r w:rsidRPr="002F70D8">
        <w:rPr>
          <w:color w:val="000000"/>
          <w:sz w:val="26"/>
          <w:szCs w:val="26"/>
        </w:rPr>
        <w:t>.</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F70D8">
        <w:rPr>
          <w:color w:val="000000"/>
          <w:sz w:val="26"/>
          <w:szCs w:val="26"/>
        </w:rPr>
        <w:t>dpi</w:t>
      </w:r>
      <w:proofErr w:type="spellEnd"/>
      <w:r w:rsidRPr="002F70D8">
        <w:rPr>
          <w:color w:val="000000"/>
          <w:sz w:val="26"/>
          <w:szCs w:val="26"/>
        </w:rPr>
        <w:t xml:space="preserve"> (масштаб 1:1) и всех аутентичных признаков подлинности (графической подписи лица, печати, углового штампа</w:t>
      </w:r>
      <w:proofErr w:type="gramEnd"/>
      <w:r w:rsidRPr="002F70D8">
        <w:rPr>
          <w:color w:val="000000"/>
          <w:sz w:val="26"/>
          <w:szCs w:val="26"/>
        </w:rPr>
        <w:t xml:space="preserve"> бланка), с использованием следующих режимов:</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«черно-белый» (при отсутствии в документе графических изображений и (или) цветного текста);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«оттенки серого» (при наличии в документе графических изображений, отличных от цветного графического изображения);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«цветной» или «режим полной цветопередачи» (при наличии в документе цветных графических изображений либо цветного текста).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Документы, прилагаемые заявителем (представителем заявителя) к заявлению, представляемые в электронной форме, должны обеспечивать:</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возможность идентифицировать документ и количество листов в документе;</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 xml:space="preserve">Документы, подлежащие представлению в форматах </w:t>
      </w:r>
      <w:proofErr w:type="spellStart"/>
      <w:r w:rsidRPr="002F70D8">
        <w:rPr>
          <w:color w:val="000000"/>
          <w:sz w:val="26"/>
          <w:szCs w:val="26"/>
        </w:rPr>
        <w:t>xls</w:t>
      </w:r>
      <w:proofErr w:type="spellEnd"/>
      <w:r w:rsidRPr="002F70D8">
        <w:rPr>
          <w:color w:val="000000"/>
          <w:sz w:val="26"/>
          <w:szCs w:val="26"/>
        </w:rPr>
        <w:t xml:space="preserve">, </w:t>
      </w:r>
      <w:proofErr w:type="spellStart"/>
      <w:r w:rsidRPr="002F70D8">
        <w:rPr>
          <w:color w:val="000000"/>
          <w:sz w:val="26"/>
          <w:szCs w:val="26"/>
        </w:rPr>
        <w:t>xlsx</w:t>
      </w:r>
      <w:proofErr w:type="spellEnd"/>
      <w:r w:rsidRPr="002F70D8">
        <w:rPr>
          <w:color w:val="000000"/>
          <w:sz w:val="26"/>
          <w:szCs w:val="26"/>
        </w:rPr>
        <w:t xml:space="preserve"> или </w:t>
      </w:r>
      <w:proofErr w:type="spellStart"/>
      <w:r w:rsidRPr="002F70D8">
        <w:rPr>
          <w:color w:val="000000"/>
          <w:sz w:val="26"/>
          <w:szCs w:val="26"/>
        </w:rPr>
        <w:t>ods</w:t>
      </w:r>
      <w:proofErr w:type="spellEnd"/>
      <w:r w:rsidRPr="002F70D8">
        <w:rPr>
          <w:color w:val="000000"/>
          <w:sz w:val="26"/>
          <w:szCs w:val="26"/>
        </w:rPr>
        <w:t>, формируются в виде отдельного документа, представляемого в электронной форме.</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shd w:val="clear" w:color="auto" w:fill="FFFFFF"/>
        </w:rPr>
        <w:t>2.6.2.3. При подаче заявления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 xml:space="preserve">2.6.2.4.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 </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shd w:val="clear" w:color="auto" w:fill="FFFFFF"/>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w:t>
      </w:r>
      <w:proofErr w:type="gramStart"/>
      <w:r w:rsidRPr="002F70D8">
        <w:rPr>
          <w:color w:val="000000"/>
          <w:sz w:val="26"/>
          <w:szCs w:val="26"/>
          <w:shd w:val="clear" w:color="auto" w:fill="FFFFFF"/>
        </w:rPr>
        <w:t>ии и ау</w:t>
      </w:r>
      <w:proofErr w:type="gramEnd"/>
      <w:r w:rsidRPr="002F70D8">
        <w:rPr>
          <w:color w:val="000000"/>
          <w:sz w:val="26"/>
          <w:szCs w:val="26"/>
          <w:shd w:val="clear" w:color="auto" w:fill="FFFFFF"/>
        </w:rPr>
        <w:t>тентификации с использованием информационных технологий</w:t>
      </w:r>
      <w:r w:rsidRPr="002F70D8">
        <w:rPr>
          <w:color w:val="000000"/>
          <w:sz w:val="26"/>
          <w:szCs w:val="26"/>
        </w:rPr>
        <w:t xml:space="preserve"> в порядке, установленном действующим законодательством</w:t>
      </w:r>
      <w:r w:rsidRPr="002F70D8">
        <w:rPr>
          <w:color w:val="000000"/>
          <w:sz w:val="26"/>
          <w:szCs w:val="26"/>
          <w:shd w:val="clear" w:color="auto" w:fill="FFFFFF"/>
        </w:rPr>
        <w:t>.</w:t>
      </w:r>
    </w:p>
    <w:p w:rsidR="00E12D2B" w:rsidRPr="002F70D8" w:rsidRDefault="00E12D2B" w:rsidP="002F70D8">
      <w:pPr>
        <w:pStyle w:val="ac"/>
        <w:spacing w:before="0" w:beforeAutospacing="0" w:after="0" w:afterAutospacing="0" w:line="240" w:lineRule="auto"/>
        <w:ind w:firstLine="567"/>
        <w:rPr>
          <w:bCs/>
          <w:color w:val="000000"/>
          <w:sz w:val="26"/>
          <w:szCs w:val="26"/>
          <w:shd w:val="clear" w:color="auto" w:fill="FFFFFF"/>
        </w:rPr>
      </w:pPr>
      <w:proofErr w:type="gramStart"/>
      <w:r w:rsidRPr="002F70D8">
        <w:rPr>
          <w:color w:val="000000"/>
          <w:sz w:val="26"/>
          <w:szCs w:val="26"/>
        </w:rPr>
        <w:t>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органами (организациями) Российской Федерации, осуществляющими государственную регистрацию актов гражданского состояния, или документов, выданных органами опеки и попечительства</w:t>
      </w:r>
      <w:proofErr w:type="gramEnd"/>
      <w:r w:rsidRPr="002F70D8">
        <w:rPr>
          <w:color w:val="000000"/>
          <w:sz w:val="26"/>
          <w:szCs w:val="26"/>
        </w:rPr>
        <w:t xml:space="preserve"> в соответствии с законодательством Российской Федерации.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shd w:val="clear" w:color="auto" w:fill="FFFFFF"/>
        </w:rPr>
        <w:t>2.7. Исче</w:t>
      </w:r>
      <w:r w:rsidRPr="002F70D8">
        <w:rPr>
          <w:bCs/>
          <w:color w:val="000000"/>
          <w:sz w:val="26"/>
          <w:szCs w:val="26"/>
        </w:rPr>
        <w:t>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 Документы, сведения (информация), которые запрашиваются в порядке межвед</w:t>
      </w:r>
      <w:r w:rsidRPr="002F70D8">
        <w:rPr>
          <w:color w:val="000000"/>
          <w:sz w:val="26"/>
          <w:szCs w:val="26"/>
          <w:shd w:val="clear" w:color="auto" w:fill="FFFFFF"/>
        </w:rPr>
        <w:t>омственного информационного взаимодействия путем их предоставления заявителем по желанию или в случае непредставления заявителем путем направления отделом следующих запросов:</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2.7.1.1. В случае установления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2.7.1.1.1. В Федеральную налоговую службу о предоставлении: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сведений из Единого государственного реестра юридических лиц (для заявителей - юридических лиц);</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lastRenderedPageBreak/>
        <w:t>- 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 органами (организациями) Российской Федерации, осуществляющими государственную регистрацию актов гражданского состояния).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2.7.1.1.2. В Федеральную службу государственной регистрации, кадастра и картографии о предоставлении: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сведений из Единого государственного реестра недвижимости.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2.7.1.1.3. В Управление Министерства внутренних дел России по Тюменской области о предоставлении: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2.7.1.2. В случае прекращения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2.7.1.2.1. В Федеральную налоговую службу о предоставлении: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сведений из Единого государственного реестра юридических лиц (для заявителей - юридических лиц);</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 органами (организациями) Российской Федерации, осуществляющими государственную регистрацию актов гражданского состояния).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2.7.1.2.2. В Федеральную службу государственной регистрации, кадастра и картографии о предоставлении: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сведений из Единого государственного реестра недвижимости.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2.7.1.2.3. </w:t>
      </w:r>
      <w:r w:rsidRPr="002F70D8">
        <w:rPr>
          <w:sz w:val="26"/>
          <w:szCs w:val="26"/>
        </w:rPr>
        <w:t>В органы опеки и попечительства о предоставлении: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2.7.1.2.4. В Управление Министерства внутренних дел России по Тюменской области о предоставлении: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E12D2B" w:rsidRPr="002F70D8" w:rsidRDefault="00E12D2B" w:rsidP="002F70D8">
      <w:pPr>
        <w:pStyle w:val="ac"/>
        <w:keepNext/>
        <w:spacing w:before="0" w:beforeAutospacing="0" w:after="0" w:afterAutospacing="0" w:line="240" w:lineRule="auto"/>
        <w:ind w:firstLine="567"/>
        <w:rPr>
          <w:color w:val="000000"/>
          <w:sz w:val="26"/>
          <w:szCs w:val="26"/>
        </w:rPr>
      </w:pPr>
      <w:r w:rsidRPr="002F70D8">
        <w:rPr>
          <w:color w:val="000000"/>
          <w:sz w:val="26"/>
          <w:szCs w:val="26"/>
        </w:rPr>
        <w:t>2.7.2. Документы, указанные в пункте 2.7.1 настоящего подраздела, заявитель (представитель заявителя) вправе представить по собственной инициативе при обращении за предоставлением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2.7.3. </w:t>
      </w:r>
      <w:proofErr w:type="gramStart"/>
      <w:r w:rsidRPr="002F70D8">
        <w:rPr>
          <w:color w:val="000000"/>
          <w:sz w:val="26"/>
          <w:szCs w:val="26"/>
        </w:rPr>
        <w:t xml:space="preserve">Сведения, указанные в абзаце третьем </w:t>
      </w:r>
      <w:proofErr w:type="spellStart"/>
      <w:r w:rsidRPr="002F70D8">
        <w:rPr>
          <w:color w:val="000000"/>
          <w:sz w:val="26"/>
          <w:szCs w:val="26"/>
        </w:rPr>
        <w:t>подподпункта</w:t>
      </w:r>
      <w:proofErr w:type="spellEnd"/>
      <w:r w:rsidRPr="002F70D8">
        <w:rPr>
          <w:color w:val="000000"/>
          <w:sz w:val="26"/>
          <w:szCs w:val="26"/>
        </w:rPr>
        <w:t xml:space="preserve"> 2.7.1.1.1, </w:t>
      </w:r>
      <w:proofErr w:type="spellStart"/>
      <w:r w:rsidRPr="002F70D8">
        <w:rPr>
          <w:color w:val="000000"/>
          <w:sz w:val="26"/>
          <w:szCs w:val="26"/>
        </w:rPr>
        <w:t>подподпункте</w:t>
      </w:r>
      <w:proofErr w:type="spellEnd"/>
      <w:r w:rsidRPr="002F70D8">
        <w:rPr>
          <w:color w:val="000000"/>
          <w:sz w:val="26"/>
          <w:szCs w:val="26"/>
        </w:rPr>
        <w:t xml:space="preserve"> 2.7.1.1.3 подпункта 2.7.1.1, в абзаце третьем </w:t>
      </w:r>
      <w:proofErr w:type="spellStart"/>
      <w:r w:rsidRPr="002F70D8">
        <w:rPr>
          <w:color w:val="000000"/>
          <w:sz w:val="26"/>
          <w:szCs w:val="26"/>
        </w:rPr>
        <w:t>подподпункта</w:t>
      </w:r>
      <w:proofErr w:type="spellEnd"/>
      <w:r w:rsidRPr="002F70D8">
        <w:rPr>
          <w:color w:val="000000"/>
          <w:sz w:val="26"/>
          <w:szCs w:val="26"/>
        </w:rPr>
        <w:t xml:space="preserve"> 2.7.1.2.1, </w:t>
      </w:r>
      <w:proofErr w:type="spellStart"/>
      <w:r w:rsidRPr="002F70D8">
        <w:rPr>
          <w:color w:val="000000"/>
          <w:sz w:val="26"/>
          <w:szCs w:val="26"/>
        </w:rPr>
        <w:t>подподпунктах</w:t>
      </w:r>
      <w:proofErr w:type="spellEnd"/>
      <w:r w:rsidRPr="002F70D8">
        <w:rPr>
          <w:color w:val="000000"/>
          <w:sz w:val="26"/>
          <w:szCs w:val="26"/>
        </w:rPr>
        <w:t xml:space="preserve"> 2.7.1.2.3, 2.7.1.2.4 подпункта 2.7.1.2 пункта 2.7.1 настоящего подраздела,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2F70D8">
        <w:rPr>
          <w:sz w:val="26"/>
          <w:szCs w:val="26"/>
        </w:rPr>
        <w:t>Об утверждении Правил предоставления сведений, содержащихся в едином федеральном информационном</w:t>
      </w:r>
      <w:proofErr w:type="gramEnd"/>
      <w:r w:rsidRPr="002F70D8">
        <w:rPr>
          <w:sz w:val="26"/>
          <w:szCs w:val="26"/>
        </w:rPr>
        <w:t xml:space="preserve"> </w:t>
      </w:r>
      <w:proofErr w:type="gramStart"/>
      <w:r w:rsidRPr="002F70D8">
        <w:rPr>
          <w:sz w:val="26"/>
          <w:szCs w:val="26"/>
        </w:rPr>
        <w:t>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Pr="002F70D8">
        <w:rPr>
          <w:color w:val="000000"/>
          <w:sz w:val="26"/>
          <w:szCs w:val="26"/>
        </w:rPr>
        <w:t>, в составе:</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 сведения о государственной регистрации рождения;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 идентификаторы сведений об опекуне или о попечителе;</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lastRenderedPageBreak/>
        <w:t>3)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2.8. Исчерпывающий перечень оснований для отказа в приеме документов, необходимых для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2.8.1.Основанием для отказа в приеме документов, необходимых для предоставления муниципальной услуги, является:</w:t>
      </w:r>
    </w:p>
    <w:p w:rsidR="00E12D2B" w:rsidRPr="002F70D8" w:rsidRDefault="00E12D2B" w:rsidP="002F70D8">
      <w:pPr>
        <w:pStyle w:val="ac"/>
        <w:keepNext/>
        <w:spacing w:before="0" w:beforeAutospacing="0" w:after="0" w:afterAutospacing="0" w:line="240" w:lineRule="auto"/>
        <w:ind w:firstLine="567"/>
        <w:rPr>
          <w:color w:val="000000"/>
          <w:sz w:val="26"/>
          <w:szCs w:val="26"/>
        </w:rPr>
      </w:pPr>
      <w:r w:rsidRPr="002F70D8">
        <w:rPr>
          <w:color w:val="000000"/>
          <w:sz w:val="26"/>
          <w:szCs w:val="26"/>
        </w:rPr>
        <w:t xml:space="preserve">выявление в результате </w:t>
      </w:r>
      <w:proofErr w:type="gramStart"/>
      <w:r w:rsidRPr="002F70D8">
        <w:rPr>
          <w:color w:val="000000"/>
          <w:sz w:val="26"/>
          <w:szCs w:val="26"/>
        </w:rPr>
        <w:t>проверки несоблюдения условий признания действительности квалифицированной электронной</w:t>
      </w:r>
      <w:proofErr w:type="gramEnd"/>
      <w:r w:rsidRPr="002F70D8">
        <w:rPr>
          <w:color w:val="000000"/>
          <w:sz w:val="26"/>
          <w:szCs w:val="26"/>
        </w:rPr>
        <w:t xml:space="preserve"> подписи, установленных статьей 11 Федерального закона от 06.04.2011 № 63-ФЗ «Об электронной подписи» (далее - Федеральный закон № 63-ФЗ).</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2.8.2. Основаниями для возврата ходатайства являются: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 ходатайство подано в администрацию, не уполномоченную на установление публичного сервитута для целей, указанных в ходатайстве;</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 заявитель не является лицом, предусмотренным подпунктом 1.2.1 подраздела 1.1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 подано ходатайство в целях, не предусмотренных подпунктом 1.1.2 подраздела 1.1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4) к ходатайству не приложены документы, предусмотренные подразделом 2.6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5) ходатайство и приложенные к нему документы не соответствуют требованиям, у</w:t>
      </w:r>
      <w:r w:rsidRPr="002F70D8">
        <w:rPr>
          <w:color w:val="000000"/>
          <w:sz w:val="26"/>
          <w:szCs w:val="26"/>
          <w:shd w:val="clear" w:color="auto" w:fill="FFFFFF"/>
        </w:rPr>
        <w:t xml:space="preserve">становленным Приказом </w:t>
      </w:r>
      <w:proofErr w:type="spellStart"/>
      <w:r w:rsidRPr="002F70D8">
        <w:rPr>
          <w:color w:val="000000"/>
          <w:sz w:val="26"/>
          <w:szCs w:val="26"/>
        </w:rPr>
        <w:t>Росреестра</w:t>
      </w:r>
      <w:proofErr w:type="spellEnd"/>
      <w:r w:rsidRPr="002F70D8">
        <w:rPr>
          <w:color w:val="000000"/>
          <w:sz w:val="26"/>
          <w:szCs w:val="26"/>
        </w:rPr>
        <w:t xml:space="preserve"> от 19.04.2022 № </w:t>
      </w:r>
      <w:proofErr w:type="gramStart"/>
      <w:r w:rsidRPr="002F70D8">
        <w:rPr>
          <w:color w:val="000000"/>
          <w:sz w:val="26"/>
          <w:szCs w:val="26"/>
        </w:rPr>
        <w:t>П</w:t>
      </w:r>
      <w:proofErr w:type="gramEnd"/>
      <w:r w:rsidRPr="002F70D8">
        <w:rPr>
          <w:color w:val="000000"/>
          <w:sz w:val="26"/>
          <w:szCs w:val="26"/>
        </w:rPr>
        <w:t>/0150</w:t>
      </w:r>
      <w:r w:rsidRPr="002F70D8">
        <w:rPr>
          <w:color w:val="000000"/>
          <w:sz w:val="26"/>
          <w:szCs w:val="26"/>
          <w:shd w:val="clear" w:color="auto" w:fill="FFFFFF"/>
        </w:rPr>
        <w:t xml:space="preserve">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2.8.3. Основаниями для возврата заявления о прекращении публичного сервитута являются: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заявление не соответствует форме, установленной приложением № 2 к настоящему регламенту;</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к заявлению не приложены документы, предусмотренные абзацами 3 - 4 подпункта 2.6.1.3 пункта 2.6.1 подраздела 2.6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заявление подано в администрацию, не уполномоченную на принятие решения о прекращении публичного сервитута;</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 заявление и документы, необходимые для предоставления услуги, в электронной форме направлены с нарушением установленных требований.</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2.9. Исчерпывающий перечень оснований отказа в предоставлении муниципальной услуги или приостановления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2.9.1. Основания для отказа в установлении публичного сервитута (предоставлении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1) в ходатайстве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 не соблюдены условия установления публичного сервитута, предусмотренные статьями 23 и 39.39 Земельного кодекса РФ;</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w:t>
      </w:r>
      <w:r w:rsidRPr="002F70D8">
        <w:rPr>
          <w:color w:val="000000"/>
          <w:sz w:val="26"/>
          <w:szCs w:val="26"/>
        </w:rPr>
        <w:lastRenderedPageBreak/>
        <w:t>определенных землях, территориях, в определенных зонах, в границах которых предлагается установить публичный сервитут;</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2F70D8">
        <w:rPr>
          <w:color w:val="000000"/>
          <w:sz w:val="26"/>
          <w:szCs w:val="26"/>
        </w:rPr>
        <w:t xml:space="preserve">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муниципальной собственности и не предоставленных гражданам или юридическим лицам;</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в целях, предусмотренных подпунктах 1,3, - 4.1, 6</w:t>
      </w:r>
      <w:r w:rsidRPr="002F70D8">
        <w:rPr>
          <w:bCs/>
          <w:color w:val="000000"/>
          <w:sz w:val="26"/>
          <w:szCs w:val="26"/>
        </w:rPr>
        <w:t xml:space="preserve"> </w:t>
      </w:r>
      <w:r w:rsidRPr="002F70D8">
        <w:rPr>
          <w:color w:val="000000"/>
          <w:sz w:val="26"/>
          <w:szCs w:val="26"/>
        </w:rPr>
        <w:t>пункта 1.1.2 подраздела 1.1 настоящего регламента,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w:t>
      </w:r>
      <w:proofErr w:type="gramEnd"/>
      <w:r w:rsidRPr="002F70D8">
        <w:rPr>
          <w:color w:val="000000"/>
          <w:sz w:val="26"/>
          <w:szCs w:val="26"/>
        </w:rPr>
        <w:t xml:space="preserve"> инженерных сооружений;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9) размещение объекта, указанного в подпункте 1 статьи 39.37 Земельного кодекса РФ,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РФ;</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10) осуществление деятельности, для обеспечения которой устанавливается публ</w:t>
      </w:r>
      <w:r w:rsidRPr="002F70D8">
        <w:rPr>
          <w:color w:val="000000"/>
          <w:sz w:val="26"/>
          <w:szCs w:val="26"/>
          <w:shd w:val="clear" w:color="auto" w:fill="FFFFFF"/>
        </w:rPr>
        <w:t>ичный сервитут, не допускается в границах определенных зон, земель и территорий в соответствии с их режимом.</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2.9.2. Основания для отказа в прекращении публичного сервитута отсутствуют.</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2.9.3. </w:t>
      </w:r>
      <w:r w:rsidRPr="002F70D8">
        <w:rPr>
          <w:sz w:val="26"/>
          <w:szCs w:val="26"/>
        </w:rPr>
        <w:t xml:space="preserve">В </w:t>
      </w:r>
      <w:r w:rsidRPr="002F70D8">
        <w:rPr>
          <w:color w:val="000000"/>
          <w:sz w:val="26"/>
          <w:szCs w:val="26"/>
        </w:rPr>
        <w:t xml:space="preserve">отказе о предоставлении муниципальной услуги (в </w:t>
      </w:r>
      <w:r w:rsidRPr="002F70D8">
        <w:rPr>
          <w:sz w:val="26"/>
          <w:szCs w:val="26"/>
        </w:rPr>
        <w:t>решении об отказе в установлении публичного сервитута) должны быть приведены все основания для такого отказа.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2.9.4. Непредставление (несвоевременное представление) органом или организацией по межведомственному запросу документов и информации, указанных в пункте 2.7 настоящего регламента, в администрацию не может являться основанием для отказа в предоставлении заявителю (представителю заявителя) муниципальной услуги.</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lastRenderedPageBreak/>
        <w:t>2.9.5. Основания для приостановления предоставления муниципальной услуги отсутствуют.</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2.10. Способы, размер и основания взимания платы за предоставление муниципальной услуги</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Предоставление муниципальной услуги осуществляется бесплатно - без взимания государственной пошлины или иной платы.</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t>Предоставление муниципальной услуги осуществляется без предоставления услуг, которые являются необходимыми и обязательными для предоставления муниципальной услуги, плата не взимается.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w:t>
      </w:r>
      <w:r w:rsidRPr="002F70D8">
        <w:rPr>
          <w:bCs/>
          <w:color w:val="000000"/>
          <w:sz w:val="26"/>
          <w:szCs w:val="26"/>
          <w:shd w:val="clear" w:color="auto" w:fill="FFFFFF"/>
        </w:rPr>
        <w:t>.12. Максимальный срок ожидания в очереди при подаче ходатайства, заявления,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Время ожидания в очереди при подаче ходатайства, заявления о предоставлении муниципальной услуги не должно превышать 15 минут.</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t>Время ожидания в очереди при получении результата муниципальной услуги не должно превышать 15 минут.</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2.13. Срок регистрации ходатайства, заявления о предоставлении муниципальной услуги и услуги, предоставляемой организацией, участвующей в предоставлении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Регистрация ходатайства, заявления при личном обращении заявителя (представителя заявителя) в МФЦ не должна превышать 15 минут.</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t>При поступлении заявления в администрацию из МФЦ, посредством почтового отправления, в электронной форме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2.14. </w:t>
      </w:r>
      <w:proofErr w:type="gramStart"/>
      <w:r w:rsidRPr="002F70D8">
        <w:rPr>
          <w:bCs/>
          <w:color w:val="000000"/>
          <w:sz w:val="26"/>
          <w:szCs w:val="26"/>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w:t>
      </w:r>
      <w:r w:rsidRPr="002F70D8">
        <w:rPr>
          <w:bCs/>
          <w:sz w:val="26"/>
          <w:szCs w:val="26"/>
        </w:rPr>
        <w:t>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РФ от 22.12.2012 № 1376.</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2.15. Показатели доступности и качества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2.15.1. Показателями доступности муниципальной услуги являются: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наличие полной, достоверной и доступной для заявителя (представителя заявителя) информации о содержании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lastRenderedPageBreak/>
        <w:t>- наличие помещений, оборудования и оснащения, отвечающих требованиям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соблюдение режима работы администрации, МФЦ при предоставлении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возможность получения заявителем (представителем заявителя) муниципальной услуги в МФЦ в полном объеме.</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2.15.2. Показателями качества муниципальной услуги являются: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соблюдение сроков и последовательности административных процедур, установленных настоящим регламентом;</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E12D2B" w:rsidRPr="002F70D8" w:rsidRDefault="00E12D2B" w:rsidP="002F70D8">
      <w:pPr>
        <w:pStyle w:val="ac"/>
        <w:spacing w:before="0" w:beforeAutospacing="0" w:after="0" w:afterAutospacing="0" w:line="240" w:lineRule="auto"/>
        <w:ind w:firstLine="567"/>
        <w:rPr>
          <w:bCs/>
          <w:sz w:val="26"/>
          <w:szCs w:val="26"/>
        </w:rPr>
      </w:pPr>
      <w:r w:rsidRPr="002F70D8">
        <w:rPr>
          <w:color w:val="000000"/>
          <w:sz w:val="26"/>
          <w:szCs w:val="26"/>
        </w:rPr>
        <w:t>- количество взаимодействий заявителя (представителя заявителя) с сотрудниками администрации и МФЦ при предоставлении муниципальной услуги и их продолжительность.</w:t>
      </w:r>
    </w:p>
    <w:p w:rsidR="00E12D2B" w:rsidRPr="002F70D8" w:rsidRDefault="00E12D2B" w:rsidP="002F70D8">
      <w:pPr>
        <w:pStyle w:val="ac"/>
        <w:spacing w:before="0" w:beforeAutospacing="0" w:after="0" w:afterAutospacing="0" w:line="240" w:lineRule="auto"/>
        <w:ind w:firstLine="567"/>
        <w:rPr>
          <w:sz w:val="26"/>
          <w:szCs w:val="26"/>
        </w:rPr>
      </w:pPr>
      <w:r w:rsidRPr="002F70D8">
        <w:rPr>
          <w:bCs/>
          <w:sz w:val="26"/>
          <w:szCs w:val="26"/>
        </w:rPr>
        <w:t>2.16. </w:t>
      </w:r>
      <w:proofErr w:type="gramStart"/>
      <w:r w:rsidRPr="002F70D8">
        <w:rPr>
          <w:bCs/>
          <w:color w:val="000000"/>
          <w:sz w:val="26"/>
          <w:szCs w:val="26"/>
        </w:rPr>
        <w:t xml:space="preserve">Иные требования, в том числе </w:t>
      </w:r>
      <w:r w:rsidRPr="002F70D8">
        <w:rPr>
          <w:bCs/>
          <w:sz w:val="26"/>
          <w:szCs w:val="26"/>
        </w:rPr>
        <w:t xml:space="preserve">учитывающие </w:t>
      </w:r>
      <w:r w:rsidRPr="002F70D8">
        <w:rPr>
          <w:bCs/>
          <w:color w:val="000000"/>
          <w:sz w:val="26"/>
          <w:szCs w:val="26"/>
        </w:rPr>
        <w:t>случаи и порядок предоставления муниципальной услуги в упреждающем (</w:t>
      </w:r>
      <w:proofErr w:type="spellStart"/>
      <w:r w:rsidRPr="002F70D8">
        <w:rPr>
          <w:bCs/>
          <w:color w:val="000000"/>
          <w:sz w:val="26"/>
          <w:szCs w:val="26"/>
        </w:rPr>
        <w:t>проактивном</w:t>
      </w:r>
      <w:proofErr w:type="spellEnd"/>
      <w:r w:rsidRPr="002F70D8">
        <w:rPr>
          <w:bCs/>
          <w:color w:val="000000"/>
          <w:sz w:val="26"/>
          <w:szCs w:val="26"/>
        </w:rPr>
        <w:t xml:space="preserve">) режиме, </w:t>
      </w:r>
      <w:r w:rsidRPr="002F70D8">
        <w:rPr>
          <w:bCs/>
          <w:sz w:val="26"/>
          <w:szCs w:val="26"/>
        </w:rPr>
        <w:t>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2.16.1. При предоставлении муниципальной услуги в электронной форме заявитель (представитель заявителя) вправе:</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а) </w:t>
      </w:r>
      <w:r w:rsidRPr="002F70D8">
        <w:rPr>
          <w:color w:val="000000"/>
          <w:sz w:val="26"/>
          <w:szCs w:val="26"/>
        </w:rPr>
        <w:t>получить информацию о порядке и сроках предоставления муниципальной услуги, размещенную на Едином портале или Региональном портале;</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 xml:space="preserve">б) осуществить предварительную запись на личный прием в МФЦ через официальный сайт МФЦ в информационно-телекоммуникационной сети «Интернет» </w:t>
      </w:r>
      <w:r w:rsidRPr="002F70D8">
        <w:rPr>
          <w:color w:val="000000"/>
          <w:sz w:val="26"/>
          <w:szCs w:val="26"/>
        </w:rPr>
        <w:t>(www.mfcto.ru)</w:t>
      </w:r>
      <w:r w:rsidRPr="002F70D8">
        <w:rPr>
          <w:sz w:val="26"/>
          <w:szCs w:val="26"/>
        </w:rPr>
        <w:t>, в том числе с использованием мобильного приложения;</w:t>
      </w:r>
    </w:p>
    <w:p w:rsidR="00E12D2B" w:rsidRPr="002F70D8" w:rsidRDefault="00E12D2B" w:rsidP="002F70D8">
      <w:pPr>
        <w:pStyle w:val="ac"/>
        <w:spacing w:before="0" w:beforeAutospacing="0" w:after="0" w:afterAutospacing="0" w:line="240" w:lineRule="auto"/>
        <w:ind w:firstLine="567"/>
        <w:rPr>
          <w:sz w:val="26"/>
          <w:szCs w:val="26"/>
        </w:rPr>
      </w:pPr>
      <w:r w:rsidRPr="002F70D8">
        <w:rPr>
          <w:sz w:val="26"/>
          <w:szCs w:val="26"/>
        </w:rPr>
        <w:t>в) подать заявление в форме электронного документа с использованием «Личного кабинета» Единого портала или Регионального портала посредством заполнения электронной формы заявления;</w:t>
      </w:r>
    </w:p>
    <w:p w:rsidR="00E12D2B" w:rsidRPr="002F70D8" w:rsidRDefault="00E12D2B" w:rsidP="002F70D8">
      <w:pPr>
        <w:pStyle w:val="ac"/>
        <w:tabs>
          <w:tab w:val="left" w:pos="567"/>
        </w:tabs>
        <w:spacing w:before="0" w:beforeAutospacing="0" w:after="0" w:afterAutospacing="0" w:line="240" w:lineRule="auto"/>
        <w:ind w:firstLine="567"/>
        <w:rPr>
          <w:sz w:val="26"/>
          <w:szCs w:val="26"/>
        </w:rPr>
      </w:pPr>
      <w:r w:rsidRPr="002F70D8">
        <w:rPr>
          <w:sz w:val="26"/>
          <w:szCs w:val="26"/>
        </w:rPr>
        <w:t>г) получить сведения о ходе выполнения заявления, поданного в электронной форме;</w:t>
      </w:r>
    </w:p>
    <w:p w:rsidR="00E12D2B" w:rsidRPr="002F70D8" w:rsidRDefault="00E12D2B" w:rsidP="002F70D8">
      <w:pPr>
        <w:pStyle w:val="ac"/>
        <w:tabs>
          <w:tab w:val="left" w:pos="567"/>
        </w:tabs>
        <w:spacing w:before="0" w:beforeAutospacing="0" w:after="0" w:afterAutospacing="0" w:line="240" w:lineRule="auto"/>
        <w:ind w:firstLine="567"/>
        <w:rPr>
          <w:sz w:val="26"/>
          <w:szCs w:val="26"/>
        </w:rPr>
      </w:pPr>
      <w:r w:rsidRPr="002F70D8">
        <w:rPr>
          <w:sz w:val="26"/>
          <w:szCs w:val="26"/>
        </w:rPr>
        <w:t>д) получить результат предоставления муниципальной услуги в форме электронного документа;</w:t>
      </w:r>
    </w:p>
    <w:p w:rsidR="00E12D2B" w:rsidRPr="002F70D8" w:rsidRDefault="00E12D2B" w:rsidP="002F70D8">
      <w:pPr>
        <w:pStyle w:val="ac"/>
        <w:tabs>
          <w:tab w:val="left" w:pos="567"/>
        </w:tabs>
        <w:spacing w:before="0" w:beforeAutospacing="0" w:after="0" w:afterAutospacing="0" w:line="240" w:lineRule="auto"/>
        <w:ind w:firstLine="567"/>
        <w:rPr>
          <w:color w:val="000000"/>
          <w:sz w:val="26"/>
          <w:szCs w:val="26"/>
        </w:rPr>
      </w:pPr>
      <w:r w:rsidRPr="002F70D8">
        <w:rPr>
          <w:sz w:val="26"/>
          <w:szCs w:val="26"/>
        </w:rPr>
        <w:t>е) подать жалобу на решение и действие (бездействие) должностного лица либо муниципального служащего администрации посредством официального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E12D2B" w:rsidRPr="002F70D8" w:rsidRDefault="00E12D2B" w:rsidP="002F70D8">
      <w:pPr>
        <w:pStyle w:val="ac"/>
        <w:tabs>
          <w:tab w:val="left" w:pos="567"/>
        </w:tabs>
        <w:spacing w:before="0" w:beforeAutospacing="0" w:after="0" w:afterAutospacing="0" w:line="240" w:lineRule="auto"/>
        <w:ind w:firstLine="567"/>
        <w:rPr>
          <w:color w:val="000000"/>
          <w:sz w:val="26"/>
          <w:szCs w:val="26"/>
          <w:shd w:val="clear" w:color="auto" w:fill="FFFFFF"/>
        </w:rPr>
      </w:pPr>
      <w:r w:rsidRPr="002F70D8">
        <w:rPr>
          <w:color w:val="000000"/>
          <w:sz w:val="26"/>
          <w:szCs w:val="26"/>
        </w:rPr>
        <w:t>2.16.2.</w:t>
      </w:r>
      <w:r w:rsidRPr="002F70D8">
        <w:rPr>
          <w:color w:val="000000"/>
          <w:sz w:val="26"/>
          <w:szCs w:val="26"/>
          <w:shd w:val="clear" w:color="auto" w:fill="FFFFFF"/>
        </w:rPr>
        <w:t> </w:t>
      </w:r>
      <w:proofErr w:type="gramStart"/>
      <w:r w:rsidRPr="002F70D8">
        <w:rPr>
          <w:color w:val="000000"/>
          <w:sz w:val="26"/>
          <w:szCs w:val="26"/>
          <w:shd w:val="clear" w:color="auto" w:fill="FFFFFF"/>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2F70D8">
        <w:rPr>
          <w:color w:val="000000"/>
          <w:sz w:val="26"/>
          <w:szCs w:val="26"/>
          <w:shd w:val="clear" w:color="auto" w:fill="FFFFFF"/>
        </w:rPr>
        <w:t xml:space="preserve"> государственной или муниципальной услуги, заявления о предоставлении услуги, указанной в части 3 </w:t>
      </w:r>
      <w:r w:rsidRPr="002F70D8">
        <w:rPr>
          <w:color w:val="000000"/>
          <w:sz w:val="26"/>
          <w:szCs w:val="26"/>
          <w:shd w:val="clear" w:color="auto" w:fill="FFFFFF"/>
        </w:rPr>
        <w:lastRenderedPageBreak/>
        <w:t>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E12D2B" w:rsidRPr="002F70D8" w:rsidRDefault="00E12D2B" w:rsidP="002F70D8">
      <w:pPr>
        <w:pStyle w:val="ac"/>
        <w:tabs>
          <w:tab w:val="left" w:pos="567"/>
        </w:tabs>
        <w:spacing w:before="0" w:beforeAutospacing="0" w:after="0" w:afterAutospacing="0" w:line="240" w:lineRule="auto"/>
        <w:ind w:firstLine="567"/>
        <w:rPr>
          <w:sz w:val="26"/>
          <w:szCs w:val="26"/>
        </w:rPr>
      </w:pPr>
      <w:r w:rsidRPr="002F70D8">
        <w:rPr>
          <w:color w:val="000000"/>
          <w:sz w:val="26"/>
          <w:szCs w:val="26"/>
          <w:shd w:val="clear" w:color="auto" w:fill="FFFFFF"/>
        </w:rPr>
        <w:t>2.16.3.</w:t>
      </w:r>
      <w:r w:rsidRPr="002F70D8">
        <w:rPr>
          <w:color w:val="000000"/>
          <w:sz w:val="26"/>
          <w:szCs w:val="26"/>
        </w:rPr>
        <w:t xml:space="preserve"> Иных требований, в том числе учитывающих случаи и порядок предоставления муниципальной услуги в упреждающем (</w:t>
      </w:r>
      <w:proofErr w:type="spellStart"/>
      <w:r w:rsidRPr="002F70D8">
        <w:rPr>
          <w:color w:val="000000"/>
          <w:sz w:val="26"/>
          <w:szCs w:val="26"/>
        </w:rPr>
        <w:t>проактивном</w:t>
      </w:r>
      <w:proofErr w:type="spellEnd"/>
      <w:r w:rsidRPr="002F70D8">
        <w:rPr>
          <w:color w:val="000000"/>
          <w:sz w:val="26"/>
          <w:szCs w:val="26"/>
        </w:rPr>
        <w:t>) режиме, особенности предоставления муниципальной услуги в МФЦ, не предусмотрено.</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lang w:val="en-US"/>
        </w:rPr>
        <w:t>III</w:t>
      </w:r>
      <w:r w:rsidRPr="002F70D8">
        <w:rPr>
          <w:bCs/>
          <w:color w:val="000000"/>
          <w:sz w:val="26"/>
          <w:szCs w:val="26"/>
        </w:rPr>
        <w:t xml:space="preserve">. Состав, последовательность и сроки выполнения </w:t>
      </w: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 xml:space="preserve">административных процедур (действий), требования к порядку их выполнения, </w:t>
      </w: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 xml:space="preserve">в том числе особенности выполнения административных процедур (действий) </w:t>
      </w:r>
    </w:p>
    <w:p w:rsidR="00E12D2B" w:rsidRPr="002F70D8" w:rsidRDefault="00E12D2B" w:rsidP="002F70D8">
      <w:pPr>
        <w:pStyle w:val="ac"/>
        <w:spacing w:before="0" w:beforeAutospacing="0" w:after="0" w:afterAutospacing="0" w:line="240" w:lineRule="auto"/>
        <w:jc w:val="center"/>
        <w:rPr>
          <w:sz w:val="26"/>
          <w:szCs w:val="26"/>
        </w:rPr>
      </w:pPr>
      <w:r w:rsidRPr="002F70D8">
        <w:rPr>
          <w:bCs/>
          <w:color w:val="000000"/>
          <w:sz w:val="26"/>
          <w:szCs w:val="26"/>
        </w:rPr>
        <w:t>в электронной форме, а также особенности выполнения административных процедур в МФЦ</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3.1. Перечень и особенности исполнения административных процедур</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w:t>
      </w:r>
      <w:r w:rsidRPr="002F70D8">
        <w:rPr>
          <w:color w:val="000000"/>
          <w:sz w:val="26"/>
          <w:szCs w:val="26"/>
          <w:shd w:val="clear" w:color="auto" w:fill="FFFFFF"/>
        </w:rPr>
        <w:t>.1.1. Предоставление муниципальной услуги включает в себя следующие административные процедуры:</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 Прием и регистрация ходатайства об установлении публичного сервитута либо заявления о прекращении публичного сервитута и документов, необходимых для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 Рассмотрение ходатайства об установлении публичного сервитута и документов, необходимых для предоставления муниципальной услуги, направление (выдача) результата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3. Рассмотрение заявления о прекращении публичного сервитута и документов, необходимых для предоставления муниципальной услуги, направление (выдача) результата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sz w:val="26"/>
          <w:szCs w:val="26"/>
        </w:rPr>
        <w:t>4. Исправление допущенных опечаток и ошибок в выданных в результате предоставления муниципальной услуги документах.</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Доступ заявителей</w:t>
      </w:r>
      <w:r w:rsidRPr="002F70D8">
        <w:rPr>
          <w:color w:val="000000"/>
          <w:sz w:val="26"/>
          <w:szCs w:val="26"/>
          <w:shd w:val="clear" w:color="auto" w:fill="FFFFFF"/>
        </w:rPr>
        <w:t xml:space="preserve"> (представителей заявителей) к сведениям о муниципальной услуге, возможность получения сведений о ходе выполнения ходатайства,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Единого портала, Регионального портала.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Получение заявителем (</w:t>
      </w:r>
      <w:r w:rsidRPr="002F70D8">
        <w:rPr>
          <w:color w:val="000000"/>
          <w:sz w:val="26"/>
          <w:szCs w:val="26"/>
        </w:rPr>
        <w:t>представителем</w:t>
      </w:r>
      <w:r w:rsidRPr="002F70D8">
        <w:rPr>
          <w:bCs/>
          <w:color w:val="000000"/>
          <w:sz w:val="26"/>
          <w:szCs w:val="26"/>
          <w:shd w:val="clear" w:color="auto" w:fill="FFFFFF"/>
        </w:rPr>
        <w:t xml:space="preserve"> </w:t>
      </w:r>
      <w:r w:rsidRPr="002F70D8">
        <w:rPr>
          <w:color w:val="000000"/>
          <w:sz w:val="26"/>
          <w:szCs w:val="26"/>
          <w:shd w:val="clear" w:color="auto" w:fill="FFFFFF"/>
        </w:rPr>
        <w:t>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
    <w:p w:rsidR="00E12D2B" w:rsidRPr="002F70D8" w:rsidRDefault="00E12D2B" w:rsidP="002F70D8">
      <w:pPr>
        <w:pStyle w:val="ac"/>
        <w:keepNext/>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3.1.2. Особенности выполнения отдельных административных процедур в МФЦ:</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3.1.2.1. При предоставлении муниципальной услуги в МФЦ заявитель (представитель заявителя) вправе:</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proofErr w:type="gramStart"/>
      <w:r w:rsidRPr="002F70D8">
        <w:rPr>
          <w:color w:val="000000"/>
          <w:sz w:val="26"/>
          <w:szCs w:val="26"/>
          <w:shd w:val="clear" w:color="auto" w:fill="FFFFFF"/>
        </w:rPr>
        <w:t>1)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xml:space="preserve">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w:t>
      </w:r>
      <w:r w:rsidRPr="002F70D8">
        <w:rPr>
          <w:color w:val="000000"/>
          <w:sz w:val="26"/>
          <w:szCs w:val="26"/>
          <w:shd w:val="clear" w:color="auto" w:fill="FFFFFF"/>
        </w:rPr>
        <w:lastRenderedPageBreak/>
        <w:t>в МФЦ осуществляется через официальный сайт МФЦ в информационно-телекоммуникационной сети «Интернет» (</w:t>
      </w:r>
      <w:r w:rsidRPr="002F70D8">
        <w:rPr>
          <w:sz w:val="26"/>
          <w:szCs w:val="26"/>
          <w:shd w:val="clear" w:color="auto" w:fill="FFFFFF"/>
        </w:rPr>
        <w:t>www.mfcto.ru</w:t>
      </w:r>
      <w:r w:rsidRPr="002F70D8">
        <w:rPr>
          <w:color w:val="000000"/>
          <w:sz w:val="26"/>
          <w:szCs w:val="26"/>
          <w:shd w:val="clear" w:color="auto" w:fill="FFFFFF"/>
        </w:rPr>
        <w:t>).</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3.1.2.2. </w:t>
      </w:r>
      <w:proofErr w:type="gramStart"/>
      <w:r w:rsidRPr="002F70D8">
        <w:rPr>
          <w:color w:val="000000"/>
          <w:sz w:val="26"/>
          <w:szCs w:val="26"/>
          <w:shd w:val="clear" w:color="auto" w:fill="FFFFFF"/>
        </w:rPr>
        <w:t>Административные процедуры, предусмотренные подпунктом 3.1.2.1 настоящего подраздела,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3.1.3. Особенности предоставления муниципальной услуги в электронной форме:</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3.1.3.1. 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3.1.3.3. При формировании заявления заявителю (представителю заявителя) обеспечивается: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а) возможность копирования и сохранения заявления и иных документов;</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б) возможность печати на бумажном носителе копии электронной формы заявления;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Единой системе идентификац</w:t>
      </w:r>
      <w:proofErr w:type="gramStart"/>
      <w:r w:rsidRPr="002F70D8">
        <w:rPr>
          <w:color w:val="000000"/>
          <w:sz w:val="26"/>
          <w:szCs w:val="26"/>
          <w:shd w:val="clear" w:color="auto" w:fill="FFFFFF"/>
        </w:rPr>
        <w:t>ии и ау</w:t>
      </w:r>
      <w:proofErr w:type="gramEnd"/>
      <w:r w:rsidRPr="002F70D8">
        <w:rPr>
          <w:color w:val="000000"/>
          <w:sz w:val="26"/>
          <w:szCs w:val="26"/>
          <w:shd w:val="clear" w:color="auto" w:fill="FFFFFF"/>
        </w:rPr>
        <w:t>тентификации (далее - ЕСИА), и сведений, опубликованных на Едином портале, Региональном портале, в части, касающейся сведений, отсутствующих в ЕСИА;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xml:space="preserve">д) возможность вернуться на любой из этапов заполнения электронной формы заявления без </w:t>
      </w:r>
      <w:proofErr w:type="gramStart"/>
      <w:r w:rsidRPr="002F70D8">
        <w:rPr>
          <w:color w:val="000000"/>
          <w:sz w:val="26"/>
          <w:szCs w:val="26"/>
          <w:shd w:val="clear" w:color="auto" w:fill="FFFFFF"/>
        </w:rPr>
        <w:t>потери</w:t>
      </w:r>
      <w:proofErr w:type="gramEnd"/>
      <w:r w:rsidRPr="002F70D8">
        <w:rPr>
          <w:color w:val="000000"/>
          <w:sz w:val="26"/>
          <w:szCs w:val="26"/>
          <w:shd w:val="clear" w:color="auto" w:fill="FFFFFF"/>
        </w:rPr>
        <w:t xml:space="preserve"> ранее введенной информации;</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е) возможность доступа заявителя (представителя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xml:space="preserve">3.1.3.4. Сформированное и подписанное </w:t>
      </w:r>
      <w:proofErr w:type="gramStart"/>
      <w:r w:rsidRPr="002F70D8">
        <w:rPr>
          <w:color w:val="000000"/>
          <w:sz w:val="26"/>
          <w:szCs w:val="26"/>
          <w:shd w:val="clear" w:color="auto" w:fill="FFFFFF"/>
        </w:rPr>
        <w:t>заявление</w:t>
      </w:r>
      <w:proofErr w:type="gramEnd"/>
      <w:r w:rsidRPr="002F70D8">
        <w:rPr>
          <w:color w:val="000000"/>
          <w:sz w:val="26"/>
          <w:szCs w:val="26"/>
          <w:shd w:val="clear" w:color="auto" w:fill="FFFFFF"/>
        </w:rPr>
        <w:t xml:space="preserve"> и иные документы направляются в администрацию посредством Единого портала или Регионального портала.</w:t>
      </w:r>
    </w:p>
    <w:p w:rsidR="00E12D2B" w:rsidRPr="002F70D8" w:rsidRDefault="00E12D2B" w:rsidP="002F70D8">
      <w:pPr>
        <w:pStyle w:val="ac"/>
        <w:spacing w:before="0" w:beforeAutospacing="0" w:after="0" w:afterAutospacing="0" w:line="240" w:lineRule="auto"/>
        <w:ind w:firstLine="567"/>
        <w:rPr>
          <w:sz w:val="26"/>
          <w:szCs w:val="26"/>
          <w:shd w:val="clear" w:color="auto" w:fill="FFFFFF"/>
        </w:rPr>
      </w:pPr>
      <w:r w:rsidRPr="002F70D8">
        <w:rPr>
          <w:color w:val="000000"/>
          <w:sz w:val="26"/>
          <w:szCs w:val="26"/>
          <w:shd w:val="clear" w:color="auto" w:fill="FFFFFF"/>
        </w:rPr>
        <w:t>3.1.3.5. Заявление</w:t>
      </w:r>
      <w:r w:rsidRPr="002F70D8">
        <w:rPr>
          <w:sz w:val="26"/>
          <w:szCs w:val="26"/>
          <w:shd w:val="clear" w:color="auto" w:fill="FFFFFF"/>
        </w:rPr>
        <w:t xml:space="preserve"> становится доступным для сотрудника отдела,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E12D2B" w:rsidRPr="002F70D8" w:rsidRDefault="00E12D2B" w:rsidP="002F70D8">
      <w:pPr>
        <w:pStyle w:val="ac"/>
        <w:spacing w:before="0" w:beforeAutospacing="0" w:after="0" w:afterAutospacing="0" w:line="240" w:lineRule="auto"/>
        <w:ind w:firstLine="567"/>
        <w:rPr>
          <w:sz w:val="26"/>
          <w:szCs w:val="26"/>
          <w:shd w:val="clear" w:color="auto" w:fill="FFFFFF"/>
        </w:rPr>
      </w:pPr>
      <w:r w:rsidRPr="002F70D8">
        <w:rPr>
          <w:sz w:val="26"/>
          <w:szCs w:val="26"/>
          <w:shd w:val="clear" w:color="auto" w:fill="FFFFFF"/>
        </w:rPr>
        <w:t>Сотрудник отдела:</w:t>
      </w:r>
    </w:p>
    <w:p w:rsidR="00E12D2B" w:rsidRPr="002F70D8" w:rsidRDefault="00E12D2B" w:rsidP="002F70D8">
      <w:pPr>
        <w:pStyle w:val="ac"/>
        <w:spacing w:before="0" w:beforeAutospacing="0" w:after="0" w:afterAutospacing="0" w:line="240" w:lineRule="auto"/>
        <w:ind w:firstLine="567"/>
        <w:rPr>
          <w:sz w:val="26"/>
          <w:szCs w:val="26"/>
          <w:shd w:val="clear" w:color="auto" w:fill="FFFFFF"/>
        </w:rPr>
      </w:pPr>
      <w:r w:rsidRPr="002F70D8">
        <w:rPr>
          <w:sz w:val="26"/>
          <w:szCs w:val="26"/>
          <w:shd w:val="clear" w:color="auto" w:fill="FFFFFF"/>
        </w:rPr>
        <w:t>- рассматривает поступившие заявления и документы;</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sz w:val="26"/>
          <w:szCs w:val="26"/>
          <w:shd w:val="clear" w:color="auto" w:fill="FFFFFF"/>
        </w:rPr>
        <w:t>- производит действия в соответствии с пунктом 3.2.3 настоящего р</w:t>
      </w:r>
      <w:r w:rsidRPr="002F70D8">
        <w:rPr>
          <w:color w:val="000000"/>
          <w:sz w:val="26"/>
          <w:szCs w:val="26"/>
          <w:shd w:val="clear" w:color="auto" w:fill="FFFFFF"/>
        </w:rPr>
        <w:t>егламента.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lastRenderedPageBreak/>
        <w:t xml:space="preserve">3.1.3.6. Заявителю (представителю заявителя) в качестве результата предоставления муниципальной услуги обеспечивается возможность получения документа: </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в форме электронного документа, подписанного усиленной квалифицированной электронной подписью, направленного заявителю (представителю заявителя) в личный кабинет на Едином портале, Региональном портале;</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в виде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3.1.3.8. При предоставлении муниципальной услуги в электронной форме заявителю (представителю заявителя) направляется: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shd w:val="clear" w:color="auto" w:fill="FFFFFF"/>
        </w:rPr>
        <w:t>б) уведомление о результатах рассмотрения документов,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3.2. Прием и регистрация ходатайства об установлении публичного сервитута либо заявления о прекращении публичного сервитута и документов, необходимых для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3.2.1. </w:t>
      </w:r>
      <w:proofErr w:type="gramStart"/>
      <w:r w:rsidRPr="002F70D8">
        <w:rPr>
          <w:color w:val="000000"/>
          <w:sz w:val="26"/>
          <w:szCs w:val="26"/>
        </w:rPr>
        <w:t>Основанием для начала административной процедуры является личное обращение в МФЦ с ходатайством и приложенными к нему документами, установленными подразделом 2.6 настоящего регламента (далее — документы)</w:t>
      </w:r>
      <w:r w:rsidRPr="002F70D8">
        <w:rPr>
          <w:color w:val="000000"/>
          <w:sz w:val="26"/>
          <w:szCs w:val="26"/>
          <w:shd w:val="clear" w:color="auto" w:fill="FFFFFF"/>
        </w:rPr>
        <w:t>, либо с заявлением о прекращении публичного сервитута и приложенными к нему документами, или поступление ходатайства или заявления и необходимых документов в администрацию в электронном виде с использованием Единого портала или Регионального портала, посредством почтового отправления.</w:t>
      </w:r>
      <w:proofErr w:type="gramEnd"/>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3.2.2. В ходе личного приема заявителя сотрудник МФЦ:</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1) устанавливает личность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r w:rsidRPr="002F70D8">
        <w:rPr>
          <w:sz w:val="26"/>
          <w:szCs w:val="26"/>
          <w:shd w:val="clear" w:color="auto" w:fill="FFFFFF"/>
        </w:rPr>
        <w:t>;</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2) информирует заявителя (представителя заявителя) о порядке и сроках предоставления муниципальной услуги;</w:t>
      </w:r>
    </w:p>
    <w:p w:rsidR="00E12D2B"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подраздела 2.6 регламента заявитель (представитель заявителя) должен предоставить самостоятельно;</w:t>
      </w:r>
    </w:p>
    <w:p w:rsidR="002F70D8" w:rsidRDefault="002F70D8" w:rsidP="002F70D8">
      <w:pPr>
        <w:pStyle w:val="ac"/>
        <w:spacing w:before="0" w:beforeAutospacing="0" w:after="0" w:afterAutospacing="0" w:line="240" w:lineRule="auto"/>
        <w:ind w:firstLine="567"/>
        <w:rPr>
          <w:color w:val="000000"/>
          <w:sz w:val="26"/>
          <w:szCs w:val="26"/>
          <w:shd w:val="clear" w:color="auto" w:fill="FFFFFF"/>
        </w:rPr>
      </w:pPr>
    </w:p>
    <w:p w:rsidR="002F70D8" w:rsidRDefault="002F70D8" w:rsidP="002F70D8">
      <w:pPr>
        <w:pStyle w:val="ac"/>
        <w:spacing w:before="0" w:beforeAutospacing="0" w:after="0" w:afterAutospacing="0" w:line="240" w:lineRule="auto"/>
        <w:ind w:firstLine="567"/>
        <w:rPr>
          <w:color w:val="000000"/>
          <w:sz w:val="26"/>
          <w:szCs w:val="26"/>
          <w:shd w:val="clear" w:color="auto" w:fill="FFFFFF"/>
        </w:rPr>
      </w:pPr>
    </w:p>
    <w:p w:rsidR="002F70D8" w:rsidRPr="002F70D8" w:rsidRDefault="002F70D8" w:rsidP="002F70D8">
      <w:pPr>
        <w:pStyle w:val="ac"/>
        <w:spacing w:before="0" w:beforeAutospacing="0" w:after="0" w:afterAutospacing="0" w:line="240" w:lineRule="auto"/>
        <w:ind w:firstLine="567"/>
        <w:rPr>
          <w:color w:val="000000"/>
          <w:sz w:val="26"/>
          <w:szCs w:val="26"/>
          <w:shd w:val="clear" w:color="auto" w:fill="FFFFFF"/>
        </w:rPr>
      </w:pP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lastRenderedPageBreak/>
        <w:t xml:space="preserve">4) обеспечивает изготовление копий с представленных заявителем (представителем заявителя) оригиналов документов, предусмотренных пунктами 2-7, 9, 17, 18 части 6 статьи 7 Федерального закона от 27.07.2010 № 210-ФЗ </w:t>
      </w:r>
      <w:r w:rsidR="002F70D8">
        <w:rPr>
          <w:color w:val="000000"/>
          <w:sz w:val="26"/>
          <w:szCs w:val="26"/>
          <w:shd w:val="clear" w:color="auto" w:fill="FFFFFF"/>
        </w:rPr>
        <w:t xml:space="preserve">                             </w:t>
      </w:r>
      <w:r w:rsidRPr="002F70D8">
        <w:rPr>
          <w:color w:val="000000"/>
          <w:sz w:val="26"/>
          <w:szCs w:val="26"/>
          <w:shd w:val="clear" w:color="auto" w:fill="FFFFFF"/>
        </w:rPr>
        <w:t>«Об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5) обеспечивает регистрацию заявления в журнале регистрации</w:t>
      </w:r>
      <w:proofErr w:type="gramStart"/>
      <w:r w:rsidRPr="002F70D8">
        <w:rPr>
          <w:color w:val="000000"/>
          <w:sz w:val="26"/>
          <w:szCs w:val="26"/>
          <w:shd w:val="clear" w:color="auto" w:fill="FFFFFF"/>
        </w:rPr>
        <w:t xml:space="preserve"> (, </w:t>
      </w:r>
      <w:proofErr w:type="gramEnd"/>
      <w:r w:rsidRPr="002F70D8">
        <w:rPr>
          <w:color w:val="000000"/>
          <w:sz w:val="26"/>
          <w:szCs w:val="26"/>
          <w:shd w:val="clear" w:color="auto" w:fill="FFFFFF"/>
        </w:rPr>
        <w:t>а также выдачу заявителю (представителю заявителя) под личную подпись расписки о приеме заявления и документов.</w:t>
      </w:r>
    </w:p>
    <w:p w:rsidR="00E12D2B" w:rsidRPr="002F70D8" w:rsidRDefault="00E12D2B" w:rsidP="002F70D8">
      <w:pPr>
        <w:pStyle w:val="ac"/>
        <w:shd w:val="clear" w:color="auto" w:fill="FFFFFF"/>
        <w:spacing w:before="0" w:beforeAutospacing="0" w:after="0" w:afterAutospacing="0" w:line="240" w:lineRule="auto"/>
        <w:ind w:firstLine="567"/>
        <w:rPr>
          <w:sz w:val="26"/>
          <w:szCs w:val="26"/>
          <w:shd w:val="clear" w:color="auto" w:fill="FFFFFF"/>
        </w:rPr>
      </w:pPr>
      <w:r w:rsidRPr="002F70D8">
        <w:rPr>
          <w:color w:val="000000"/>
          <w:sz w:val="26"/>
          <w:szCs w:val="26"/>
          <w:shd w:val="clear" w:color="auto" w:fill="FFFFFF"/>
        </w:rPr>
        <w:t xml:space="preserve">3.2.3. </w:t>
      </w:r>
      <w:proofErr w:type="gramStart"/>
      <w:r w:rsidRPr="002F70D8">
        <w:rPr>
          <w:color w:val="000000"/>
          <w:sz w:val="26"/>
          <w:szCs w:val="26"/>
          <w:shd w:val="clear" w:color="auto" w:fill="FFFFFF"/>
        </w:rPr>
        <w:t>При поступлении ходатайства или заявления и документов в электронной форме сотрудник отдела в срок, установленный подразделом 2.13 настоящего регламента для регистрации заявления, проверяет наличие (отсутствие) основания для отказа в приеме документов, указанного в пункте</w:t>
      </w:r>
      <w:r w:rsidRPr="002F70D8">
        <w:rPr>
          <w:color w:val="000000"/>
          <w:sz w:val="26"/>
          <w:szCs w:val="26"/>
        </w:rPr>
        <w:t xml:space="preserve"> 2.8.1</w:t>
      </w:r>
      <w:r w:rsidRPr="002F70D8">
        <w:rPr>
          <w:bCs/>
          <w:color w:val="000000"/>
          <w:sz w:val="26"/>
          <w:szCs w:val="26"/>
          <w:shd w:val="clear" w:color="auto" w:fill="FFFFFF"/>
        </w:rPr>
        <w:t xml:space="preserve"> </w:t>
      </w:r>
      <w:r w:rsidRPr="002F70D8">
        <w:rPr>
          <w:color w:val="000000"/>
          <w:sz w:val="26"/>
          <w:szCs w:val="26"/>
          <w:shd w:val="clear" w:color="auto" w:fill="FFFFFF"/>
        </w:rPr>
        <w:t>подраздела 2.8 настоящего регламента, а именно: в</w:t>
      </w:r>
      <w:r w:rsidRPr="002F70D8">
        <w:rPr>
          <w:sz w:val="26"/>
          <w:szCs w:val="26"/>
          <w:shd w:val="clear" w:color="auto" w:fill="FFFFFF"/>
        </w:rPr>
        <w:t xml:space="preserve"> случае подписания заявления, документов квалифицированной электронной подписью, проводит проверку действительности квалифицированной электронной подписи (квалифицированных электронных подписей), с использованием</w:t>
      </w:r>
      <w:proofErr w:type="gramEnd"/>
      <w:r w:rsidRPr="002F70D8">
        <w:rPr>
          <w:sz w:val="26"/>
          <w:szCs w:val="26"/>
          <w:shd w:val="clear" w:color="auto" w:fill="FFFFFF"/>
        </w:rPr>
        <w:t xml:space="preserve"> которой подписано ходатайство или заявление и (или) документы, предусматривающую проверку соблюдения условий, указанных в статье 11 Федерального закона № 63-ФЗ (далее - проверка квалифицированной электронной подписи).</w:t>
      </w:r>
    </w:p>
    <w:p w:rsidR="00E12D2B" w:rsidRPr="002F70D8" w:rsidRDefault="00E12D2B" w:rsidP="002F70D8">
      <w:pPr>
        <w:pStyle w:val="ac"/>
        <w:shd w:val="clear" w:color="auto" w:fill="FFFFFF"/>
        <w:spacing w:before="0" w:beforeAutospacing="0" w:after="0" w:afterAutospacing="0" w:line="240" w:lineRule="auto"/>
        <w:ind w:firstLine="567"/>
        <w:rPr>
          <w:color w:val="000000"/>
          <w:sz w:val="26"/>
          <w:szCs w:val="26"/>
          <w:shd w:val="clear" w:color="auto" w:fill="FFFFFF"/>
        </w:rPr>
      </w:pPr>
      <w:r w:rsidRPr="002F70D8">
        <w:rPr>
          <w:sz w:val="26"/>
          <w:szCs w:val="26"/>
          <w:shd w:val="clear" w:color="auto" w:fill="FFFFFF"/>
        </w:rPr>
        <w:t>В случае</w:t>
      </w:r>
      <w:proofErr w:type="gramStart"/>
      <w:r w:rsidRPr="002F70D8">
        <w:rPr>
          <w:sz w:val="26"/>
          <w:szCs w:val="26"/>
          <w:shd w:val="clear" w:color="auto" w:fill="FFFFFF"/>
        </w:rPr>
        <w:t>,</w:t>
      </w:r>
      <w:proofErr w:type="gramEnd"/>
      <w:r w:rsidRPr="002F70D8">
        <w:rPr>
          <w:sz w:val="26"/>
          <w:szCs w:val="26"/>
          <w:shd w:val="clear" w:color="auto" w:fill="FFFFFF"/>
        </w:rPr>
        <w:t xml:space="preserve"> если в результате проверки квалифицированной электронной подписи будет выявлено несоблюдение установленных условий признания ее действительности, сотрудник отдела </w:t>
      </w:r>
      <w:r w:rsidRPr="002F70D8">
        <w:rPr>
          <w:color w:val="000000"/>
          <w:sz w:val="26"/>
          <w:szCs w:val="26"/>
          <w:shd w:val="clear" w:color="auto" w:fill="FFFFFF"/>
        </w:rPr>
        <w:t xml:space="preserve">в течение 3 календарных дней со дня завершения проведения такой проверки </w:t>
      </w:r>
      <w:r w:rsidRPr="002F70D8">
        <w:rPr>
          <w:sz w:val="26"/>
          <w:szCs w:val="26"/>
          <w:shd w:val="clear" w:color="auto" w:fill="FFFFFF"/>
        </w:rPr>
        <w:t xml:space="preserve">принимает решение об отказе в приеме ходатайства или заявления и документов и направляет заявителю </w:t>
      </w:r>
      <w:r w:rsidRPr="002F70D8">
        <w:rPr>
          <w:color w:val="000000"/>
          <w:sz w:val="26"/>
          <w:szCs w:val="26"/>
          <w:shd w:val="clear" w:color="auto" w:fill="FFFFFF"/>
        </w:rPr>
        <w:t xml:space="preserve">(представителю заявителя) </w:t>
      </w:r>
      <w:r w:rsidRPr="002F70D8">
        <w:rPr>
          <w:sz w:val="26"/>
          <w:szCs w:val="26"/>
          <w:shd w:val="clear" w:color="auto" w:fill="FFFFFF"/>
        </w:rPr>
        <w:t xml:space="preserve">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электронной подписью сотрудника отдела и направляется по адресу электронной почты заявителя </w:t>
      </w:r>
      <w:r w:rsidRPr="002F70D8">
        <w:rPr>
          <w:color w:val="000000"/>
          <w:sz w:val="26"/>
          <w:szCs w:val="26"/>
          <w:shd w:val="clear" w:color="auto" w:fill="FFFFFF"/>
        </w:rPr>
        <w:t>(представителя заявителя)</w:t>
      </w:r>
      <w:r w:rsidRPr="002F70D8">
        <w:rPr>
          <w:sz w:val="26"/>
          <w:szCs w:val="26"/>
          <w:shd w:val="clear" w:color="auto" w:fill="FFFFFF"/>
        </w:rPr>
        <w:t xml:space="preserve"> либо в его «Личный кабинет» </w:t>
      </w:r>
      <w:r w:rsidRPr="002F70D8">
        <w:rPr>
          <w:sz w:val="26"/>
          <w:szCs w:val="26"/>
        </w:rPr>
        <w:t>Единого или</w:t>
      </w:r>
      <w:r w:rsidRPr="002F70D8">
        <w:rPr>
          <w:sz w:val="26"/>
          <w:szCs w:val="26"/>
          <w:shd w:val="clear" w:color="auto" w:fill="FFFFFF"/>
        </w:rPr>
        <w:t xml:space="preserve"> Регионального портала.</w:t>
      </w:r>
    </w:p>
    <w:p w:rsidR="00E12D2B" w:rsidRPr="002F70D8" w:rsidRDefault="00E12D2B" w:rsidP="002F70D8">
      <w:pPr>
        <w:pStyle w:val="ac"/>
        <w:shd w:val="clear" w:color="auto" w:fill="FFFFFF"/>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xml:space="preserve">После получения уведомления об отказе в приеме </w:t>
      </w:r>
      <w:r w:rsidRPr="002F70D8">
        <w:rPr>
          <w:color w:val="000000"/>
          <w:sz w:val="26"/>
          <w:szCs w:val="26"/>
        </w:rPr>
        <w:t>документов</w:t>
      </w:r>
      <w:r w:rsidRPr="002F70D8">
        <w:rPr>
          <w:color w:val="000000"/>
          <w:sz w:val="26"/>
          <w:szCs w:val="26"/>
          <w:shd w:val="clear" w:color="auto" w:fill="FFFFFF"/>
        </w:rPr>
        <w:t xml:space="preserve">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shd w:val="clear" w:color="auto" w:fill="FFFFFF"/>
        </w:rPr>
        <w:t>3.2.4. При поступлении в администрацию ходатайства или заявления и документов в электронной форме, посредством почтового отправления или из МФЦ, сотрудник отдела в срок, установленный подразделом 2.13 регламента, обеспечивает регистрацию ходатайства или заявления в журнале регистрации</w:t>
      </w:r>
      <w:proofErr w:type="gramStart"/>
      <w:r w:rsidRPr="002F70D8">
        <w:rPr>
          <w:color w:val="000000"/>
          <w:sz w:val="26"/>
          <w:szCs w:val="26"/>
          <w:shd w:val="clear" w:color="auto" w:fill="FFFFFF"/>
          <w:vertAlign w:val="superscript"/>
        </w:rPr>
        <w:t xml:space="preserve"> </w:t>
      </w:r>
      <w:r w:rsidRPr="002F70D8">
        <w:rPr>
          <w:color w:val="000000"/>
          <w:sz w:val="26"/>
          <w:szCs w:val="26"/>
          <w:shd w:val="clear" w:color="auto" w:fill="FFFFFF"/>
        </w:rPr>
        <w:t>.</w:t>
      </w:r>
      <w:proofErr w:type="gramEnd"/>
    </w:p>
    <w:p w:rsidR="00E12D2B" w:rsidRPr="002F70D8" w:rsidRDefault="00E12D2B" w:rsidP="002F70D8">
      <w:pPr>
        <w:pStyle w:val="ac"/>
        <w:shd w:val="clear" w:color="auto" w:fill="FFFFFF"/>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3.3. </w:t>
      </w:r>
      <w:r w:rsidRPr="002F70D8">
        <w:rPr>
          <w:bCs/>
          <w:color w:val="000000"/>
          <w:sz w:val="26"/>
          <w:szCs w:val="26"/>
          <w:shd w:val="clear" w:color="auto" w:fill="FFFFFF"/>
        </w:rPr>
        <w:t>Рассмотрение ходатайства об установлении публичного сервитута и документов, необходимых для предоставления муниципальной услуги, направление (выдача) результата предоставления муниципальной</w:t>
      </w:r>
      <w:r w:rsidRPr="002F70D8">
        <w:rPr>
          <w:color w:val="000000"/>
          <w:sz w:val="26"/>
          <w:szCs w:val="26"/>
          <w:shd w:val="clear" w:color="auto" w:fill="FFFFFF"/>
        </w:rPr>
        <w:t xml:space="preserve"> </w:t>
      </w:r>
      <w:r w:rsidRPr="002F70D8">
        <w:rPr>
          <w:bCs/>
          <w:color w:val="000000"/>
          <w:sz w:val="26"/>
          <w:szCs w:val="26"/>
          <w:shd w:val="clear" w:color="auto" w:fill="FFFFFF"/>
        </w:rPr>
        <w:t>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3.3.1. Основанием для начала административной процедуры является окончание административной процедуры по приему и регистрации ходатайства и документов, необходимых для предоставления муниципальной услуги, установленной подразделом 3.2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 xml:space="preserve">3.3.2. При поступлении ходатайства и документов, необходимых для предоставления муниципальной услуги, сотрудник отдела проверяет наличие (отсутствие) оснований для возврата ходатайства, указанных в пункте 2.8.2 подраздела 2.8 настоящего регламента. При наличии оснований для возврата ходатайства, указанных в пункте 2.8.2 подраздела 2.8 настоящего регламента, </w:t>
      </w:r>
      <w:r w:rsidRPr="002F70D8">
        <w:rPr>
          <w:color w:val="000000"/>
          <w:sz w:val="26"/>
          <w:szCs w:val="26"/>
        </w:rPr>
        <w:lastRenderedPageBreak/>
        <w:t>сотрудник отдела в срок не более чем 5 рабочих дней со дня поступления ходатайства обеспечивает возврат ходатайства с указанием причин возврата.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shd w:val="clear" w:color="auto" w:fill="FFFFFF"/>
        </w:rPr>
        <w:t xml:space="preserve">3.3.3. </w:t>
      </w:r>
      <w:proofErr w:type="gramStart"/>
      <w:r w:rsidRPr="002F70D8">
        <w:rPr>
          <w:color w:val="000000"/>
          <w:sz w:val="26"/>
          <w:szCs w:val="26"/>
          <w:shd w:val="clear" w:color="auto" w:fill="FFFFFF"/>
        </w:rPr>
        <w:t>При непредставлении документов, указанных в пункте 2.7.1.1 подраздела 2.7 настоящего регламента заявителе</w:t>
      </w:r>
      <w:r w:rsidRPr="002F70D8">
        <w:rPr>
          <w:color w:val="000000"/>
          <w:sz w:val="26"/>
          <w:szCs w:val="26"/>
        </w:rPr>
        <w:t>м (представителем заявителя) самостоятельно, сотрудник отдела не позднее 1 рабочего дня, следующего за днем поступления ходатайства и документов,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 указанные в пункте 2.7.1.1 подраздела 2.7</w:t>
      </w:r>
      <w:proofErr w:type="gramEnd"/>
      <w:r w:rsidRPr="002F70D8">
        <w:rPr>
          <w:color w:val="000000"/>
          <w:sz w:val="26"/>
          <w:szCs w:val="26"/>
        </w:rPr>
        <w:t xml:space="preserve">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При предоставлении заявителем (представителем заявителя) самостоятельно документов, указанных в пункте 2.7.1 подраздела 2.7 настоящего регламента, межведомственное электронное взаимодействие не осуществляется.</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Сотрудник отдела в течение 1 рабочего дня со дня поступления в администрацию запрашиваемой информации (документов) с использованием системы межведомственного информационного взаимодействия, или со дня регистрации ходатайства и документов, в случае предоставления документов, указанных в пункте 2.7.1.1 подраздела 2.7 настоящего регламента заявителем (представителем заявителя) самостоятельно, осущест</w:t>
      </w:r>
      <w:r w:rsidRPr="002F70D8">
        <w:rPr>
          <w:color w:val="000000"/>
          <w:sz w:val="26"/>
          <w:szCs w:val="26"/>
          <w:shd w:val="clear" w:color="auto" w:fill="FFFFFF"/>
        </w:rPr>
        <w:t>вляет проверку ходатайства, документов и полученных в ходе межведомственного электронного взаимодействия документов (сведений) на предмет наличия</w:t>
      </w:r>
      <w:proofErr w:type="gramEnd"/>
      <w:r w:rsidRPr="002F70D8">
        <w:rPr>
          <w:color w:val="000000"/>
          <w:sz w:val="26"/>
          <w:szCs w:val="26"/>
          <w:shd w:val="clear" w:color="auto" w:fill="FFFFFF"/>
        </w:rPr>
        <w:t xml:space="preserve"> оснований для отказа в предоставлении муниципальной услуги, установленных в пункте 2.9.1 подраздела 2.9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3.3.4. </w:t>
      </w:r>
      <w:proofErr w:type="gramStart"/>
      <w:r w:rsidRPr="002F70D8">
        <w:rPr>
          <w:color w:val="000000"/>
          <w:sz w:val="26"/>
          <w:szCs w:val="26"/>
        </w:rPr>
        <w:t>При наличии оснований для отказа в предоставлении муниципальной услуги, указанных в пункте 2.9.1 подраздела 2.9 настоящего регламента, сотрудник отдела в течение 1 рабочего дня, следующего за днем окончания административной процедуры, установленной пунктом 3.3.3 настоящего подраздела, осуществляет подготовку проекта решения об отказе в установлении публичного сервитута (в предоставлении муниципальной услуги) и передает его на подпись Главе района (далее - Глава).</w:t>
      </w:r>
      <w:proofErr w:type="gramEnd"/>
      <w:r w:rsidRPr="002F70D8">
        <w:rPr>
          <w:color w:val="000000"/>
          <w:sz w:val="26"/>
          <w:szCs w:val="26"/>
        </w:rPr>
        <w:t xml:space="preserve"> Глава подписывает проект решения об отказе в установлении публичного сервитута (в предоставлении муниципальной услуги) в течение 1 рабочего дня со дня получения проекта указанного решения. Сотрудник отдела в день подписания решения об отказе в установлении публичного сервитута (в предоставлении муниципальной услуги) осуществляет регистрацию решения в журнале регистрации.</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В проекте решения об отказе в установлении публичного сервитута (об отказе в предоставлении муниципальной услуги) указываются конкретные основания из установленных в пункте 2.9.1 подраздела 2.9 настоящего регламента, а также положения ходатайства или документов, в отношении которых выявлены такие основания.</w:t>
      </w:r>
      <w:proofErr w:type="gramEnd"/>
      <w:r w:rsidRPr="002F70D8">
        <w:rPr>
          <w:color w:val="000000"/>
          <w:sz w:val="26"/>
          <w:szCs w:val="26"/>
        </w:rPr>
        <w:t xml:space="preserve"> Отказ в предоставлении муниципальной услуги не препятствует повторной подаче документов при устранении причины (основания) для отказа.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Сотрудник отдела обеспечивает направление заяв</w:t>
      </w:r>
      <w:r w:rsidRPr="002F70D8">
        <w:rPr>
          <w:color w:val="000000"/>
          <w:sz w:val="26"/>
          <w:szCs w:val="26"/>
          <w:shd w:val="clear" w:color="auto" w:fill="FFFFFF"/>
        </w:rPr>
        <w:t>ителю (представителю заявителя) копии решения об отказе в установлении публичног</w:t>
      </w:r>
      <w:r w:rsidRPr="002F70D8">
        <w:rPr>
          <w:color w:val="000000"/>
          <w:sz w:val="26"/>
          <w:szCs w:val="26"/>
        </w:rPr>
        <w:t>о сервитута (об отказе в предоставлении муниципальной услуги) в течение 5 рабочих дней со дня принятия (подписания) указанного решения.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3.3.5. При отсутствии оснований для возврата ходатайства, указанных в пункте 2.8.2 подраздела 2.8 настоящего регламента, сотрудник отдела в срок не более чем семь рабочих дней со дня поступления ходатайства направляет в Федеральную службу государственной регистрации, кадастра и картографии запрос о правообладателях земельных участков, в отношении которых подано ходатайство.</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3.3.6. В случае</w:t>
      </w:r>
      <w:proofErr w:type="gramStart"/>
      <w:r w:rsidRPr="002F70D8">
        <w:rPr>
          <w:color w:val="000000"/>
          <w:sz w:val="26"/>
          <w:szCs w:val="26"/>
        </w:rPr>
        <w:t>,</w:t>
      </w:r>
      <w:proofErr w:type="gramEnd"/>
      <w:r w:rsidRPr="002F70D8">
        <w:rPr>
          <w:color w:val="000000"/>
          <w:sz w:val="26"/>
          <w:szCs w:val="26"/>
        </w:rPr>
        <w:t xml:space="preserve"> если подано ходатайство в целях, указанных в подпунктах 1, 2, 4, 4.1 и 5 пункта 1.1.2 подраздела 1.1 настоящего регламента, сотрудник отдела, обеспечивается выявление правообладателей земельных участков:</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lastRenderedPageBreak/>
        <w:t>- в срок не более чем семь рабочих дней со дня поступления ходатайства, обеспечивает извещение правообладателей земельных участков путем:</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w:t>
      </w:r>
      <w:proofErr w:type="gramStart"/>
      <w:r w:rsidRPr="002F70D8">
        <w:rPr>
          <w:color w:val="000000"/>
          <w:sz w:val="26"/>
          <w:szCs w:val="26"/>
        </w:rPr>
        <w:t xml:space="preserve">или) </w:t>
      </w:r>
      <w:proofErr w:type="gramEnd"/>
      <w:r w:rsidRPr="002F70D8">
        <w:rPr>
          <w:color w:val="000000"/>
          <w:sz w:val="26"/>
          <w:szCs w:val="26"/>
        </w:rPr>
        <w:t>земли расположены на межселенной территории);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В случае</w:t>
      </w:r>
      <w:proofErr w:type="gramStart"/>
      <w:r w:rsidRPr="002F70D8">
        <w:rPr>
          <w:color w:val="000000"/>
          <w:sz w:val="26"/>
          <w:szCs w:val="26"/>
        </w:rPr>
        <w:t>,</w:t>
      </w:r>
      <w:proofErr w:type="gramEnd"/>
      <w:r w:rsidRPr="002F70D8">
        <w:rPr>
          <w:color w:val="000000"/>
          <w:sz w:val="26"/>
          <w:szCs w:val="26"/>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Земельного кодекса РФ. При этом сведения, предусмотренные пунктом 6 и подпунктами 3 и 4 пункта 7 статьи 39.42 Земельного кодекса РФ, соответственно опубликовываются, размещаются в составе сообщения о планируемом изъятии земельного участка для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пунктом 8 статьи 56.5 Земельного кодекса РФ.</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3.3.7. </w:t>
      </w:r>
      <w:proofErr w:type="gramStart"/>
      <w:r w:rsidRPr="002F70D8">
        <w:rPr>
          <w:color w:val="000000"/>
          <w:sz w:val="26"/>
          <w:szCs w:val="26"/>
        </w:rPr>
        <w:t>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подпунктом 2 пункта 3.3.6 настоящего подраздела, сотрудник отдела, направляет указанное сообщение и документы, предусмотренные подразделом 2.6 настоящего регламента,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w:t>
      </w:r>
      <w:proofErr w:type="gramEnd"/>
      <w:r w:rsidRPr="002F70D8">
        <w:rPr>
          <w:color w:val="000000"/>
          <w:sz w:val="26"/>
          <w:szCs w:val="26"/>
        </w:rPr>
        <w:t xml:space="preserve"> системы межведомственного электронного взаимодействия Тюменской области.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3.3.8. Извещение правообладателей земельных участков о возможном установлении публичного сервитута в соответствии с подпунктами 1, 3 и 4 пункта 3.3.6 настоящего подраздела осуществляется</w:t>
      </w:r>
      <w:r w:rsidRPr="002F70D8">
        <w:rPr>
          <w:bCs/>
          <w:color w:val="000000"/>
          <w:sz w:val="26"/>
          <w:szCs w:val="26"/>
        </w:rPr>
        <w:t xml:space="preserve"> </w:t>
      </w:r>
      <w:r w:rsidRPr="002F70D8">
        <w:rPr>
          <w:color w:val="000000"/>
          <w:sz w:val="26"/>
          <w:szCs w:val="26"/>
        </w:rPr>
        <w:t>за счет средств заявителя.</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lastRenderedPageBreak/>
        <w:t>3.3.9. </w:t>
      </w:r>
      <w:proofErr w:type="gramStart"/>
      <w:r w:rsidRPr="002F70D8">
        <w:rPr>
          <w:color w:val="000000"/>
          <w:sz w:val="26"/>
          <w:szCs w:val="26"/>
        </w:rPr>
        <w:t>При отсутствии оснований для отказа в предоставлении муниципальной услуги, указанных в пункте 2.9.1 подраздела 2.9 настоящего регламента, сотрудник отдела в течение 1 рабочего дня, следующего за днем окончания административной процедуры, установленной пунктом 3.3.6 настоящего подраздела, осуществляет подготовку проекта решения об установлении публичного сервитута (предоставлении муниципальной услуги) и передает его на подпись Главе.</w:t>
      </w:r>
      <w:proofErr w:type="gramEnd"/>
      <w:r w:rsidRPr="002F70D8">
        <w:rPr>
          <w:color w:val="000000"/>
          <w:sz w:val="26"/>
          <w:szCs w:val="26"/>
        </w:rPr>
        <w:t xml:space="preserve"> Глава подписывает проект решения об установлении публичного сервитута (предоставлении муниципальной услуги) в течение 1 рабочего дня со дня получения указанного проекта решения. Сотрудник управления в день подписания решения об установлении публичного сервитута (в предоставлении муниципальной услуги) осуществляет регистрацию решения в журнале.</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Сотрудник отдела обеспечивает подготовку решения об установлении публичного сервитута, которое должно содержать информацию, указанную в пункте 4 статьи </w:t>
      </w:r>
      <w:r w:rsidRPr="002F70D8">
        <w:rPr>
          <w:sz w:val="26"/>
          <w:szCs w:val="26"/>
        </w:rPr>
        <w:t>39.43 Земельного кодекса РФ.</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Сотрудник отдела в течение 5 рабочих дней со дня принятия (подписания) решения об установлении публичного сервитута (предоставлении муниципальной услуги) обеспечивает:</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1) размещение решения на официальном сайте муниципального образования в информационно-телекоммуникационной сети «Интернет»;</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2) направление копии решения в Федеральную службу государственной регистрации, кадастра и картографии;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 направление обладателю публичного сервитута копии решения,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3.3.10. </w:t>
      </w:r>
      <w:r w:rsidRPr="002F70D8">
        <w:rPr>
          <w:color w:val="000000"/>
          <w:sz w:val="26"/>
          <w:szCs w:val="26"/>
          <w:shd w:val="clear" w:color="auto" w:fill="FFFFFF"/>
        </w:rPr>
        <w:t>Результатом административной процедуры, предусмотренной настоящим подразделом, является принятие решения об установлении публичного сервитута или решения об отказе в установлении публичного сервитута.</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rPr>
        <w:t>3.3.11. </w:t>
      </w:r>
      <w:r w:rsidRPr="002F70D8">
        <w:rPr>
          <w:sz w:val="26"/>
          <w:szCs w:val="26"/>
        </w:rPr>
        <w:t>Мероприятия, предусмотренные пунктами 3 - 8 статьи 39.42 Земельного кодекса РФ,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3.4. Рассмотрение заявления о прекращении публичного сервитута и документов, необходимых для предоставления муниципальной услуги, направление (выдача) результата предоставления муниципальной услуги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3.4.1. Основанием для начала административной процедуры является окончание административной процедуры по приему и регистрации заявления о прекращении публичного сервитута и документов, необходимых для предоставления муниципальной услуги, установленной подразделом 3.2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 xml:space="preserve">3.4.2. При поступлении заявления о прекращении публичного сервитута и документов, необходимых для предоставления муниципальной услуги, сотрудник отдела проверяет наличие (отсутствие) оснований для возврата заявления, указанных в пункте в пункте 2.8.3 подраздела 2.8 настоящего регламента. При наличии </w:t>
      </w:r>
      <w:r w:rsidRPr="002F70D8">
        <w:rPr>
          <w:color w:val="000000"/>
          <w:sz w:val="26"/>
          <w:szCs w:val="26"/>
        </w:rPr>
        <w:lastRenderedPageBreak/>
        <w:t>оснований для возврата заявления, указанных в пункте в пункте 2.8.3 подраздела 2.8 настоящего регламента, сотрудник отдела в срок не более чем 2 рабочих дней со дня поступления заявления обеспечивает возврат заявления с указанием причин возврата.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xml:space="preserve">3.4.3. </w:t>
      </w:r>
      <w:proofErr w:type="gramStart"/>
      <w:r w:rsidRPr="002F70D8">
        <w:rPr>
          <w:color w:val="000000"/>
          <w:sz w:val="26"/>
          <w:szCs w:val="26"/>
          <w:shd w:val="clear" w:color="auto" w:fill="FFFFFF"/>
        </w:rPr>
        <w:t>При непредставлении документов, указанных в пункте 2.7.1.2 подраздела 2.7 настоящего регламента заявителем (представителем заявителя) самостоятельно, сотрудник отдела не позднее 1 рабочего дня, следующего за днем поступления заявления и документов,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 указанные в пункте 2.7.1.2 подраздела 2.7</w:t>
      </w:r>
      <w:proofErr w:type="gramEnd"/>
      <w:r w:rsidRPr="002F70D8">
        <w:rPr>
          <w:color w:val="000000"/>
          <w:sz w:val="26"/>
          <w:szCs w:val="26"/>
          <w:shd w:val="clear" w:color="auto" w:fill="FFFFFF"/>
        </w:rPr>
        <w:t xml:space="preserve"> настоящего регламента. При предоставлении заявителем самостоятельно документов, указанных в пункте 2.7.1.2 подраздела 2.7 настоящего регламента, межведомственное электронное взаимодействие не осуществляется.</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3.4.4. При отсутствии оснований для возврата заявления, указанных в пункте 2.8.3 подраздела 2.8 настоящего регламента, сотр</w:t>
      </w:r>
      <w:r w:rsidRPr="002F70D8">
        <w:rPr>
          <w:color w:val="000000"/>
          <w:sz w:val="26"/>
          <w:szCs w:val="26"/>
        </w:rPr>
        <w:t>удник отдела в течение 1 рабочего дня, следующего за днем окончания административной процедуры, установленной пунктом 3.3.3 настоящего подраздела, осуществляет подготовку проекта решения о прекращении публичного сервитута (предоставлении муниципальной услуги) и передает его на подпись Главе. Глава</w:t>
      </w:r>
      <w:r w:rsidRPr="002F70D8">
        <w:rPr>
          <w:color w:val="000000"/>
          <w:sz w:val="26"/>
          <w:szCs w:val="26"/>
          <w:vertAlign w:val="superscript"/>
        </w:rPr>
        <w:t xml:space="preserve"> </w:t>
      </w:r>
      <w:r w:rsidRPr="002F70D8">
        <w:rPr>
          <w:color w:val="000000"/>
          <w:sz w:val="26"/>
          <w:szCs w:val="26"/>
        </w:rPr>
        <w:t>подписывает проект решения о прекращении публичного сервитута (предоставлении муниципальной услуги) в течение 3 рабочих дней со дня получения указанного проекта решения. Сотрудник управления в день подписания решения о прекращении публичного сервитута (в предоставлении муниципальной услуги) осуществляет регистрацию решения в журнале.</w:t>
      </w:r>
    </w:p>
    <w:p w:rsidR="00E12D2B" w:rsidRPr="002F70D8" w:rsidRDefault="00E12D2B" w:rsidP="002F70D8">
      <w:pPr>
        <w:pStyle w:val="ac"/>
        <w:spacing w:before="0" w:beforeAutospacing="0" w:after="0" w:afterAutospacing="0" w:line="240" w:lineRule="auto"/>
        <w:ind w:firstLine="567"/>
        <w:rPr>
          <w:bCs/>
          <w:color w:val="000000"/>
          <w:sz w:val="26"/>
          <w:szCs w:val="26"/>
        </w:rPr>
      </w:pPr>
      <w:r w:rsidRPr="002F70D8">
        <w:rPr>
          <w:color w:val="000000"/>
          <w:sz w:val="26"/>
          <w:szCs w:val="26"/>
          <w:shd w:val="clear" w:color="auto" w:fill="FFFFFF"/>
        </w:rPr>
        <w:t xml:space="preserve">Сотрудник отдела обеспечивает направление (вручение) заявителю (представителю заявителя) решения о прекращении публичного сервитута </w:t>
      </w:r>
      <w:r w:rsidRPr="002F70D8">
        <w:rPr>
          <w:sz w:val="26"/>
          <w:szCs w:val="26"/>
          <w:shd w:val="clear" w:color="auto" w:fill="FFFFFF"/>
        </w:rPr>
        <w:t>способом, указанным в заявлении.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bCs/>
          <w:color w:val="000000"/>
          <w:sz w:val="26"/>
          <w:szCs w:val="26"/>
        </w:rPr>
        <w:t>3.5. Исправление допущенных опечаток и ошибок в выданных в результате предоставления муниципальной услуги документах</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3.5.1. Основанием для начала административной процедуры является выявление заявителе</w:t>
      </w:r>
      <w:r w:rsidRPr="002F70D8">
        <w:rPr>
          <w:color w:val="000000"/>
          <w:sz w:val="26"/>
          <w:szCs w:val="26"/>
          <w:shd w:val="clear" w:color="auto" w:fill="FFFFFF"/>
        </w:rPr>
        <w:t xml:space="preserve">м (представителем заявителя) в выданном решении или письменном отказе в предоставлении муниципальной услуги опечаток и </w:t>
      </w:r>
      <w:r w:rsidRPr="002F70D8">
        <w:rPr>
          <w:color w:val="000000"/>
          <w:sz w:val="26"/>
          <w:szCs w:val="26"/>
        </w:rPr>
        <w:t>(или)</w:t>
      </w:r>
      <w:r w:rsidRPr="002F70D8">
        <w:rPr>
          <w:bCs/>
          <w:color w:val="000000"/>
          <w:sz w:val="26"/>
          <w:szCs w:val="26"/>
        </w:rPr>
        <w:t xml:space="preserve"> </w:t>
      </w:r>
      <w:r w:rsidRPr="002F70D8">
        <w:rPr>
          <w:color w:val="000000"/>
          <w:sz w:val="26"/>
          <w:szCs w:val="26"/>
          <w:shd w:val="clear" w:color="auto" w:fill="FFFFFF"/>
        </w:rPr>
        <w:t xml:space="preserve">ошибок. Заявитель (представитель заявителя) может подать заявление об исправлении допущенных опечаток и </w:t>
      </w:r>
      <w:r w:rsidRPr="002F70D8">
        <w:rPr>
          <w:color w:val="000000"/>
          <w:sz w:val="26"/>
          <w:szCs w:val="26"/>
        </w:rPr>
        <w:t xml:space="preserve">(или) </w:t>
      </w:r>
      <w:r w:rsidRPr="002F70D8">
        <w:rPr>
          <w:color w:val="000000"/>
          <w:sz w:val="26"/>
          <w:szCs w:val="26"/>
          <w:shd w:val="clear" w:color="auto" w:fill="FFFFFF"/>
        </w:rPr>
        <w:t>ошибок.</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3.5.2. При обращении об исправлении допущенных опечаток и (или) ошибок заявитель (представитель заявителя) представляет:</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заявление об исправлении допущенных опечаток и (или) ошибок по форме, согласно приложению 3 к настоящему регламенту, в случае направления заявления на бумажном носителе при личном обращении или почтовым отправлением, по форме, размещенной на Едином портале или Региональном портале, в случае подачи заявления в форме электронного документа с использованием «Личного кабинета»;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документы, имеющие юридическую силу, свидетельствующие о наличии опечаток и (или) ошибок и содержащие правильные данные;</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 выданное решение или письменный отказ в предоставлении муниципальной услуги, в котором содержится опечатка и (или) ошибка.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shd w:val="clear" w:color="auto" w:fill="FFFFFF"/>
        </w:rPr>
        <w:t>3.5.3. Заявление об исправлении допущенных опечаток и (или) ошибок может быть подано посредством личного обращения в МФЦ, почтового отправления, Единого портала, Регионального портала.</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shd w:val="clear" w:color="auto" w:fill="FFFFFF"/>
        </w:rPr>
        <w:t>3.5.4. Регистрация заявления осуще</w:t>
      </w:r>
      <w:r w:rsidRPr="002F70D8">
        <w:rPr>
          <w:color w:val="000000"/>
          <w:sz w:val="26"/>
          <w:szCs w:val="26"/>
        </w:rPr>
        <w:t>ствляется в порядке и сроки, установленные подразделами 2.13 и 3.2 настоящего регламента.</w:t>
      </w:r>
    </w:p>
    <w:p w:rsidR="00E12D2B" w:rsidRPr="002F70D8" w:rsidRDefault="00E12D2B" w:rsidP="002F70D8">
      <w:pPr>
        <w:pStyle w:val="ac"/>
        <w:spacing w:before="0" w:beforeAutospacing="0" w:after="0" w:afterAutospacing="0" w:line="240" w:lineRule="auto"/>
        <w:ind w:firstLine="567"/>
        <w:rPr>
          <w:color w:val="000000"/>
          <w:sz w:val="26"/>
          <w:szCs w:val="26"/>
          <w:shd w:val="clear" w:color="auto" w:fill="FFFFFF"/>
        </w:rPr>
      </w:pPr>
      <w:r w:rsidRPr="002F70D8">
        <w:rPr>
          <w:color w:val="000000"/>
          <w:sz w:val="26"/>
          <w:szCs w:val="26"/>
        </w:rPr>
        <w:t>3</w:t>
      </w:r>
      <w:r w:rsidRPr="002F70D8">
        <w:rPr>
          <w:color w:val="000000"/>
          <w:sz w:val="26"/>
          <w:szCs w:val="26"/>
          <w:shd w:val="clear" w:color="auto" w:fill="FFFFFF"/>
        </w:rPr>
        <w:t xml:space="preserve">.5.5. </w:t>
      </w:r>
      <w:proofErr w:type="gramStart"/>
      <w:r w:rsidRPr="002F70D8">
        <w:rPr>
          <w:sz w:val="26"/>
          <w:szCs w:val="26"/>
          <w:shd w:val="clear" w:color="auto" w:fill="FFFFFF"/>
        </w:rPr>
        <w:t xml:space="preserve">В случае выявления допущенных опечаток и </w:t>
      </w:r>
      <w:r w:rsidRPr="002F70D8">
        <w:rPr>
          <w:color w:val="000000"/>
          <w:sz w:val="26"/>
          <w:szCs w:val="26"/>
          <w:shd w:val="clear" w:color="auto" w:fill="FFFFFF"/>
        </w:rPr>
        <w:t xml:space="preserve">(или) </w:t>
      </w:r>
      <w:r w:rsidRPr="002F70D8">
        <w:rPr>
          <w:sz w:val="26"/>
          <w:szCs w:val="26"/>
          <w:shd w:val="clear" w:color="auto" w:fill="FFFFFF"/>
        </w:rPr>
        <w:t xml:space="preserve">ошибок в выданных в результате предоставления муниципальной услуги документах </w:t>
      </w:r>
      <w:r w:rsidRPr="002F70D8">
        <w:rPr>
          <w:sz w:val="26"/>
          <w:szCs w:val="26"/>
        </w:rPr>
        <w:t>сотрудником Отдела</w:t>
      </w:r>
      <w:r w:rsidRPr="002F70D8">
        <w:rPr>
          <w:sz w:val="26"/>
          <w:szCs w:val="26"/>
          <w:shd w:val="clear" w:color="auto" w:fill="FFFFFF"/>
        </w:rPr>
        <w:t xml:space="preserve"> осуществляется их исправление путем составления нового документа, являющегося </w:t>
      </w:r>
      <w:r w:rsidRPr="002F70D8">
        <w:rPr>
          <w:sz w:val="26"/>
          <w:szCs w:val="26"/>
          <w:shd w:val="clear" w:color="auto" w:fill="FFFFFF"/>
        </w:rPr>
        <w:lastRenderedPageBreak/>
        <w:t xml:space="preserve">результатом предоставления муниципальной услуги, и </w:t>
      </w:r>
      <w:r w:rsidRPr="002F70D8">
        <w:rPr>
          <w:color w:val="000000"/>
          <w:sz w:val="26"/>
          <w:szCs w:val="26"/>
          <w:shd w:val="clear" w:color="auto" w:fill="FFFFFF"/>
        </w:rPr>
        <w:t xml:space="preserve">направление (выдача) заявителю (представителю заявителя) способом, указанным в заявлении об исправлении допущенных опечаток и (или) ошибок, </w:t>
      </w:r>
      <w:r w:rsidRPr="002F70D8">
        <w:rPr>
          <w:sz w:val="26"/>
          <w:szCs w:val="26"/>
          <w:shd w:val="clear" w:color="auto" w:fill="FFFFFF"/>
        </w:rPr>
        <w:t>в срок, не превышающий 5 рабочих дней со дня, следующего за днем регистрации</w:t>
      </w:r>
      <w:proofErr w:type="gramEnd"/>
      <w:r w:rsidRPr="002F70D8">
        <w:rPr>
          <w:sz w:val="26"/>
          <w:szCs w:val="26"/>
          <w:shd w:val="clear" w:color="auto" w:fill="FFFFFF"/>
        </w:rPr>
        <w:t xml:space="preserve"> </w:t>
      </w:r>
      <w:r w:rsidRPr="002F70D8">
        <w:rPr>
          <w:color w:val="000000"/>
          <w:sz w:val="26"/>
          <w:szCs w:val="26"/>
          <w:shd w:val="clear" w:color="auto" w:fill="FFFFFF"/>
        </w:rPr>
        <w:t>заявления об исправлении допущенных опечаток и (или) ошибок.</w:t>
      </w:r>
    </w:p>
    <w:p w:rsidR="00E12D2B" w:rsidRPr="002F70D8" w:rsidRDefault="00E12D2B" w:rsidP="002F70D8">
      <w:pPr>
        <w:pStyle w:val="ac"/>
        <w:spacing w:before="0" w:beforeAutospacing="0" w:after="0" w:afterAutospacing="0" w:line="240" w:lineRule="auto"/>
        <w:ind w:firstLine="567"/>
        <w:rPr>
          <w:sz w:val="26"/>
          <w:szCs w:val="26"/>
        </w:rPr>
      </w:pPr>
      <w:proofErr w:type="gramStart"/>
      <w:r w:rsidRPr="002F70D8">
        <w:rPr>
          <w:color w:val="000000"/>
          <w:sz w:val="26"/>
          <w:szCs w:val="26"/>
          <w:shd w:val="clear" w:color="auto" w:fill="FFFFFF"/>
        </w:rPr>
        <w:t xml:space="preserve">В случае отсутствия опечаток и </w:t>
      </w:r>
      <w:r w:rsidRPr="002F70D8">
        <w:rPr>
          <w:color w:val="000000"/>
          <w:sz w:val="26"/>
          <w:szCs w:val="26"/>
        </w:rPr>
        <w:t xml:space="preserve">(или) </w:t>
      </w:r>
      <w:r w:rsidRPr="002F70D8">
        <w:rPr>
          <w:color w:val="000000"/>
          <w:sz w:val="26"/>
          <w:szCs w:val="26"/>
          <w:shd w:val="clear" w:color="auto" w:fill="FFFFFF"/>
        </w:rPr>
        <w:t xml:space="preserve">ошибок в выданных в результате предоставления муниципальной услуги документах </w:t>
      </w:r>
      <w:r w:rsidRPr="002F70D8">
        <w:rPr>
          <w:color w:val="000000"/>
          <w:sz w:val="26"/>
          <w:szCs w:val="26"/>
        </w:rPr>
        <w:t>сотрудником Отдела осуществляется подготовка письменного ответа с информацией об отсутствии опечаток и (или)</w:t>
      </w:r>
      <w:r w:rsidRPr="002F70D8">
        <w:rPr>
          <w:color w:val="000000"/>
          <w:sz w:val="26"/>
          <w:szCs w:val="26"/>
          <w:shd w:val="clear" w:color="auto" w:fill="FFFFFF"/>
        </w:rPr>
        <w:t xml:space="preserve"> ошибок в выданных в результате предоставления муниципальной услуги документах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w:t>
      </w:r>
      <w:proofErr w:type="gramEnd"/>
      <w:r w:rsidRPr="002F70D8">
        <w:rPr>
          <w:color w:val="000000"/>
          <w:sz w:val="26"/>
          <w:szCs w:val="26"/>
          <w:shd w:val="clear" w:color="auto" w:fill="FFFFFF"/>
        </w:rPr>
        <w:t xml:space="preserve"> дней со дня, следующего за днем регистрации заявления об исправлении допущенных опечаток и (или) ошибок.</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lang w:val="en-US"/>
        </w:rPr>
        <w:t>IV</w:t>
      </w:r>
      <w:r w:rsidRPr="002F70D8">
        <w:rPr>
          <w:bCs/>
          <w:color w:val="000000"/>
          <w:sz w:val="26"/>
          <w:szCs w:val="26"/>
        </w:rPr>
        <w:t xml:space="preserve">. Формы контроля </w:t>
      </w:r>
    </w:p>
    <w:p w:rsidR="00E12D2B" w:rsidRPr="002F70D8" w:rsidRDefault="00E12D2B" w:rsidP="002F70D8">
      <w:pPr>
        <w:pStyle w:val="ac"/>
        <w:spacing w:before="0" w:beforeAutospacing="0" w:after="0" w:afterAutospacing="0" w:line="240" w:lineRule="auto"/>
        <w:jc w:val="center"/>
        <w:rPr>
          <w:sz w:val="26"/>
          <w:szCs w:val="26"/>
        </w:rPr>
      </w:pPr>
      <w:r w:rsidRPr="002F70D8">
        <w:rPr>
          <w:bCs/>
          <w:color w:val="000000"/>
          <w:sz w:val="26"/>
          <w:szCs w:val="26"/>
        </w:rPr>
        <w:t xml:space="preserve">за предоставлением муниципальной услуги  </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hd w:val="clear" w:color="auto" w:fill="FFFFFF"/>
        <w:spacing w:before="0" w:beforeAutospacing="0" w:after="0" w:afterAutospacing="0" w:line="240" w:lineRule="auto"/>
        <w:ind w:firstLine="567"/>
        <w:rPr>
          <w:color w:val="000000"/>
          <w:sz w:val="26"/>
          <w:szCs w:val="26"/>
        </w:rPr>
      </w:pPr>
      <w:r w:rsidRPr="002F70D8">
        <w:rPr>
          <w:bCs/>
          <w:color w:val="000000"/>
          <w:sz w:val="26"/>
          <w:szCs w:val="26"/>
        </w:rPr>
        <w:t xml:space="preserve">4.1. Порядок осуществления текущего </w:t>
      </w:r>
      <w:proofErr w:type="gramStart"/>
      <w:r w:rsidRPr="002F70D8">
        <w:rPr>
          <w:bCs/>
          <w:color w:val="000000"/>
          <w:sz w:val="26"/>
          <w:szCs w:val="26"/>
        </w:rPr>
        <w:t>контроля за</w:t>
      </w:r>
      <w:proofErr w:type="gramEnd"/>
      <w:r w:rsidRPr="002F70D8">
        <w:rPr>
          <w:bCs/>
          <w:color w:val="000000"/>
          <w:sz w:val="26"/>
          <w:szCs w:val="26"/>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12D2B" w:rsidRPr="002F70D8" w:rsidRDefault="00E12D2B" w:rsidP="002F70D8">
      <w:pPr>
        <w:pStyle w:val="ac"/>
        <w:keepNext/>
        <w:shd w:val="clear" w:color="auto" w:fill="FFFFFF"/>
        <w:spacing w:before="0" w:beforeAutospacing="0" w:after="0" w:afterAutospacing="0" w:line="240" w:lineRule="auto"/>
        <w:ind w:firstLine="567"/>
        <w:rPr>
          <w:color w:val="000000"/>
          <w:sz w:val="26"/>
          <w:szCs w:val="26"/>
        </w:rPr>
      </w:pPr>
      <w:r w:rsidRPr="002F70D8">
        <w:rPr>
          <w:color w:val="000000"/>
          <w:sz w:val="26"/>
          <w:szCs w:val="26"/>
        </w:rPr>
        <w:t xml:space="preserve">Текущий </w:t>
      </w:r>
      <w:proofErr w:type="gramStart"/>
      <w:r w:rsidRPr="002F70D8">
        <w:rPr>
          <w:color w:val="000000"/>
          <w:sz w:val="26"/>
          <w:szCs w:val="26"/>
        </w:rPr>
        <w:t>контроль за</w:t>
      </w:r>
      <w:proofErr w:type="gramEnd"/>
      <w:r w:rsidRPr="002F70D8">
        <w:rPr>
          <w:color w:val="000000"/>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E12D2B" w:rsidRPr="002F70D8" w:rsidRDefault="00E12D2B" w:rsidP="002F70D8">
      <w:pPr>
        <w:pStyle w:val="ac"/>
        <w:shd w:val="clear" w:color="auto" w:fill="FFFFFF"/>
        <w:spacing w:before="0" w:beforeAutospacing="0" w:after="0" w:afterAutospacing="0" w:line="240" w:lineRule="auto"/>
        <w:ind w:firstLine="567"/>
        <w:rPr>
          <w:color w:val="000000"/>
          <w:sz w:val="26"/>
          <w:szCs w:val="26"/>
        </w:rPr>
      </w:pPr>
      <w:r w:rsidRPr="002F70D8">
        <w:rPr>
          <w:color w:val="000000"/>
          <w:sz w:val="26"/>
          <w:szCs w:val="26"/>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E12D2B" w:rsidRPr="002F70D8" w:rsidRDefault="00E12D2B" w:rsidP="002F70D8">
      <w:pPr>
        <w:pStyle w:val="ac"/>
        <w:shd w:val="clear" w:color="auto" w:fill="FFFFFF"/>
        <w:spacing w:before="0" w:beforeAutospacing="0" w:after="0" w:afterAutospacing="0" w:line="240" w:lineRule="auto"/>
        <w:ind w:firstLine="567"/>
        <w:rPr>
          <w:color w:val="000000"/>
          <w:sz w:val="26"/>
          <w:szCs w:val="26"/>
        </w:rPr>
      </w:pPr>
      <w:r w:rsidRPr="002F70D8">
        <w:rPr>
          <w:color w:val="000000"/>
          <w:sz w:val="26"/>
          <w:szCs w:val="26"/>
        </w:rPr>
        <w:t xml:space="preserve">Текущий контроль осуществляется путем </w:t>
      </w:r>
      <w:proofErr w:type="gramStart"/>
      <w:r w:rsidRPr="002F70D8">
        <w:rPr>
          <w:color w:val="000000"/>
          <w:sz w:val="26"/>
          <w:szCs w:val="26"/>
        </w:rPr>
        <w:t>проведения</w:t>
      </w:r>
      <w:proofErr w:type="gramEnd"/>
      <w:r w:rsidRPr="002F70D8">
        <w:rPr>
          <w:color w:val="000000"/>
          <w:sz w:val="26"/>
          <w:szCs w:val="26"/>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E12D2B" w:rsidRPr="002F70D8" w:rsidRDefault="00E12D2B" w:rsidP="002F70D8">
      <w:pPr>
        <w:pStyle w:val="ac"/>
        <w:shd w:val="clear" w:color="auto" w:fill="FFFFFF"/>
        <w:spacing w:before="0" w:beforeAutospacing="0" w:after="0" w:afterAutospacing="0" w:line="240" w:lineRule="auto"/>
        <w:ind w:firstLine="567"/>
        <w:rPr>
          <w:bCs/>
          <w:color w:val="000000"/>
          <w:sz w:val="26"/>
          <w:szCs w:val="26"/>
        </w:rPr>
      </w:pPr>
      <w:r w:rsidRPr="002F70D8">
        <w:rPr>
          <w:color w:val="000000"/>
          <w:sz w:val="26"/>
          <w:szCs w:val="26"/>
        </w:rPr>
        <w:t>Периодичность осуществления текущего контроля устанавливается Главой.</w:t>
      </w:r>
    </w:p>
    <w:p w:rsidR="00E12D2B" w:rsidRPr="002F70D8" w:rsidRDefault="00E12D2B" w:rsidP="002F70D8">
      <w:pPr>
        <w:pStyle w:val="ac"/>
        <w:keepNext/>
        <w:shd w:val="clear" w:color="auto" w:fill="FFFFFF"/>
        <w:spacing w:before="0" w:beforeAutospacing="0" w:after="0" w:afterAutospacing="0" w:line="240" w:lineRule="auto"/>
        <w:ind w:firstLine="567"/>
        <w:rPr>
          <w:color w:val="000000"/>
          <w:sz w:val="26"/>
          <w:szCs w:val="26"/>
        </w:rPr>
      </w:pPr>
      <w:r w:rsidRPr="002F70D8">
        <w:rPr>
          <w:bCs/>
          <w:color w:val="000000"/>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70D8">
        <w:rPr>
          <w:bCs/>
          <w:color w:val="000000"/>
          <w:sz w:val="26"/>
          <w:szCs w:val="26"/>
        </w:rPr>
        <w:t>контроля за</w:t>
      </w:r>
      <w:proofErr w:type="gramEnd"/>
      <w:r w:rsidRPr="002F70D8">
        <w:rPr>
          <w:bCs/>
          <w:color w:val="000000"/>
          <w:sz w:val="26"/>
          <w:szCs w:val="26"/>
        </w:rPr>
        <w:t xml:space="preserve"> полнотой и качеством предоставления муниципальной услуги</w:t>
      </w:r>
    </w:p>
    <w:p w:rsidR="00E12D2B" w:rsidRPr="002F70D8" w:rsidRDefault="00E12D2B" w:rsidP="002F70D8">
      <w:pPr>
        <w:pStyle w:val="ac"/>
        <w:keepNext/>
        <w:shd w:val="clear" w:color="auto" w:fill="FFFFFF"/>
        <w:spacing w:before="0" w:beforeAutospacing="0" w:after="0" w:afterAutospacing="0" w:line="240" w:lineRule="auto"/>
        <w:ind w:firstLine="567"/>
        <w:rPr>
          <w:color w:val="000000"/>
          <w:sz w:val="26"/>
          <w:szCs w:val="26"/>
        </w:rPr>
      </w:pPr>
      <w:r w:rsidRPr="002F70D8">
        <w:rPr>
          <w:color w:val="000000"/>
          <w:sz w:val="26"/>
          <w:szCs w:val="26"/>
        </w:rPr>
        <w:t xml:space="preserve">Администрация организует и осуществляет </w:t>
      </w:r>
      <w:proofErr w:type="gramStart"/>
      <w:r w:rsidRPr="002F70D8">
        <w:rPr>
          <w:color w:val="000000"/>
          <w:sz w:val="26"/>
          <w:szCs w:val="26"/>
        </w:rPr>
        <w:t>контроль за</w:t>
      </w:r>
      <w:proofErr w:type="gramEnd"/>
      <w:r w:rsidRPr="002F70D8">
        <w:rPr>
          <w:color w:val="000000"/>
          <w:sz w:val="26"/>
          <w:szCs w:val="26"/>
        </w:rPr>
        <w:t xml:space="preserve"> предоставлением муниципальной услуги. </w:t>
      </w:r>
      <w:proofErr w:type="gramStart"/>
      <w:r w:rsidRPr="002F70D8">
        <w:rPr>
          <w:color w:val="000000"/>
          <w:sz w:val="26"/>
          <w:szCs w:val="26"/>
        </w:rPr>
        <w:t>Контроль за</w:t>
      </w:r>
      <w:proofErr w:type="gramEnd"/>
      <w:r w:rsidRPr="002F70D8">
        <w:rPr>
          <w:color w:val="000000"/>
          <w:sz w:val="26"/>
          <w:szCs w:val="26"/>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 </w:t>
      </w:r>
    </w:p>
    <w:p w:rsidR="00E12D2B" w:rsidRPr="002F70D8" w:rsidRDefault="00E12D2B" w:rsidP="002F70D8">
      <w:pPr>
        <w:pStyle w:val="ac"/>
        <w:keepNext/>
        <w:shd w:val="clear" w:color="auto" w:fill="FFFFFF"/>
        <w:spacing w:before="0" w:beforeAutospacing="0" w:after="0" w:afterAutospacing="0" w:line="240" w:lineRule="auto"/>
        <w:ind w:firstLine="567"/>
        <w:rPr>
          <w:color w:val="000000"/>
          <w:sz w:val="26"/>
          <w:szCs w:val="26"/>
        </w:rPr>
      </w:pPr>
      <w:r w:rsidRPr="002F70D8">
        <w:rPr>
          <w:color w:val="000000"/>
          <w:sz w:val="26"/>
          <w:szCs w:val="26"/>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E12D2B" w:rsidRPr="002F70D8" w:rsidRDefault="00E12D2B" w:rsidP="002F70D8">
      <w:pPr>
        <w:pStyle w:val="ac"/>
        <w:keepNext/>
        <w:shd w:val="clear" w:color="auto" w:fill="FFFFFF"/>
        <w:spacing w:before="0" w:beforeAutospacing="0" w:after="0" w:afterAutospacing="0" w:line="240" w:lineRule="auto"/>
        <w:ind w:firstLine="567"/>
        <w:rPr>
          <w:color w:val="000000"/>
          <w:sz w:val="26"/>
          <w:szCs w:val="26"/>
        </w:rPr>
      </w:pPr>
      <w:r w:rsidRPr="002F70D8">
        <w:rPr>
          <w:color w:val="000000"/>
          <w:sz w:val="26"/>
          <w:szCs w:val="26"/>
        </w:rPr>
        <w:t>Проверки полноты и качества предоставления муниципальной услуги осуществляются на основании распоряжения Главы.</w:t>
      </w:r>
    </w:p>
    <w:p w:rsidR="00E12D2B" w:rsidRPr="002F70D8" w:rsidRDefault="00E12D2B" w:rsidP="002F70D8">
      <w:pPr>
        <w:pStyle w:val="ac"/>
        <w:keepNext/>
        <w:spacing w:before="0" w:beforeAutospacing="0" w:after="0" w:afterAutospacing="0" w:line="240" w:lineRule="auto"/>
        <w:ind w:firstLine="567"/>
        <w:rPr>
          <w:sz w:val="26"/>
          <w:szCs w:val="26"/>
        </w:rPr>
      </w:pPr>
      <w:r w:rsidRPr="002F70D8">
        <w:rPr>
          <w:color w:val="000000"/>
          <w:sz w:val="26"/>
          <w:szCs w:val="26"/>
        </w:rPr>
        <w:t xml:space="preserve">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исполнения муниципальной услуги по </w:t>
      </w:r>
      <w:r w:rsidRPr="002F70D8">
        <w:rPr>
          <w:color w:val="000000"/>
          <w:sz w:val="26"/>
          <w:szCs w:val="26"/>
        </w:rPr>
        <w:lastRenderedPageBreak/>
        <w:t>отдельным вопросам, связанным с предоставлением муниципальной услуги) и внеплановый характер (по конкретному обращению).</w:t>
      </w:r>
    </w:p>
    <w:p w:rsidR="00E12D2B" w:rsidRPr="002F70D8" w:rsidRDefault="00E12D2B" w:rsidP="002F70D8">
      <w:pPr>
        <w:pStyle w:val="ac"/>
        <w:spacing w:before="0" w:beforeAutospacing="0" w:after="0" w:afterAutospacing="0" w:line="240" w:lineRule="auto"/>
        <w:ind w:firstLine="567"/>
        <w:rPr>
          <w:sz w:val="26"/>
          <w:szCs w:val="26"/>
        </w:rPr>
      </w:pP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V. Досудебный (внесудебный) порядок обжалования решений</w:t>
      </w:r>
    </w:p>
    <w:p w:rsid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 xml:space="preserve">и действий (бездействия) органа, предоставляющего муниципальную услугу, </w:t>
      </w: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МФЦ, организаций, указанных в части 1.1 статьи 16 Федерального закона</w:t>
      </w:r>
    </w:p>
    <w:p w:rsidR="00E12D2B" w:rsidRP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 xml:space="preserve">от 27.07.2010 № 210-ФЗ «Об организации предоставления </w:t>
      </w:r>
      <w:proofErr w:type="gramStart"/>
      <w:r w:rsidRPr="002F70D8">
        <w:rPr>
          <w:bCs/>
          <w:color w:val="000000"/>
          <w:sz w:val="26"/>
          <w:szCs w:val="26"/>
        </w:rPr>
        <w:t>государственных</w:t>
      </w:r>
      <w:proofErr w:type="gramEnd"/>
    </w:p>
    <w:p w:rsidR="002F70D8" w:rsidRDefault="00E12D2B" w:rsidP="002F70D8">
      <w:pPr>
        <w:pStyle w:val="ac"/>
        <w:spacing w:before="0" w:beforeAutospacing="0" w:after="0" w:afterAutospacing="0" w:line="240" w:lineRule="auto"/>
        <w:jc w:val="center"/>
        <w:rPr>
          <w:bCs/>
          <w:color w:val="000000"/>
          <w:sz w:val="26"/>
          <w:szCs w:val="26"/>
        </w:rPr>
      </w:pPr>
      <w:r w:rsidRPr="002F70D8">
        <w:rPr>
          <w:bCs/>
          <w:color w:val="000000"/>
          <w:sz w:val="26"/>
          <w:szCs w:val="26"/>
        </w:rPr>
        <w:t xml:space="preserve">и муниципальных услуг», а также их должностных лиц, </w:t>
      </w:r>
    </w:p>
    <w:p w:rsidR="00E12D2B" w:rsidRPr="002F70D8" w:rsidRDefault="00E12D2B" w:rsidP="002F70D8">
      <w:pPr>
        <w:pStyle w:val="ac"/>
        <w:spacing w:before="0" w:beforeAutospacing="0" w:after="0" w:afterAutospacing="0" w:line="240" w:lineRule="auto"/>
        <w:jc w:val="center"/>
        <w:rPr>
          <w:sz w:val="26"/>
          <w:szCs w:val="26"/>
        </w:rPr>
      </w:pPr>
      <w:r w:rsidRPr="002F70D8">
        <w:rPr>
          <w:bCs/>
          <w:color w:val="000000"/>
          <w:sz w:val="26"/>
          <w:szCs w:val="26"/>
        </w:rPr>
        <w:t>муниципальных служащих, работников</w:t>
      </w:r>
    </w:p>
    <w:p w:rsidR="00E12D2B" w:rsidRPr="002F70D8" w:rsidRDefault="00E12D2B" w:rsidP="002F70D8">
      <w:pPr>
        <w:pStyle w:val="ac"/>
        <w:spacing w:before="0" w:beforeAutospacing="0" w:after="0" w:afterAutospacing="0" w:line="240" w:lineRule="auto"/>
        <w:ind w:firstLine="426"/>
        <w:rPr>
          <w:sz w:val="26"/>
          <w:szCs w:val="26"/>
        </w:rPr>
      </w:pPr>
    </w:p>
    <w:p w:rsidR="00E12D2B" w:rsidRPr="002F70D8" w:rsidRDefault="00E12D2B" w:rsidP="002F70D8">
      <w:pPr>
        <w:pStyle w:val="ac"/>
        <w:spacing w:before="0" w:beforeAutospacing="0" w:after="0" w:afterAutospacing="0" w:line="240" w:lineRule="auto"/>
        <w:ind w:firstLine="426"/>
        <w:rPr>
          <w:color w:val="000000"/>
          <w:sz w:val="26"/>
          <w:szCs w:val="26"/>
          <w:shd w:val="clear" w:color="auto" w:fill="FFFFFF"/>
        </w:rPr>
      </w:pPr>
      <w:r w:rsidRPr="002F70D8">
        <w:rPr>
          <w:color w:val="000000"/>
          <w:sz w:val="26"/>
          <w:szCs w:val="26"/>
        </w:rPr>
        <w:t>5.1. </w:t>
      </w:r>
      <w:proofErr w:type="gramStart"/>
      <w:r w:rsidRPr="002F70D8">
        <w:rPr>
          <w:color w:val="000000"/>
          <w:sz w:val="26"/>
          <w:szCs w:val="26"/>
        </w:rPr>
        <w:t>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E12D2B" w:rsidRPr="002F70D8" w:rsidRDefault="00E12D2B" w:rsidP="002F70D8">
      <w:pPr>
        <w:pStyle w:val="ac"/>
        <w:keepNext/>
        <w:spacing w:before="0" w:beforeAutospacing="0" w:after="0" w:afterAutospacing="0" w:line="240" w:lineRule="auto"/>
        <w:ind w:firstLine="426"/>
        <w:rPr>
          <w:color w:val="000000"/>
          <w:sz w:val="26"/>
          <w:szCs w:val="26"/>
          <w:shd w:val="clear" w:color="auto" w:fill="FFFFFF"/>
        </w:rPr>
      </w:pPr>
      <w:r w:rsidRPr="002F70D8">
        <w:rPr>
          <w:color w:val="000000"/>
          <w:sz w:val="26"/>
          <w:szCs w:val="26"/>
          <w:shd w:val="clear" w:color="auto" w:fill="FFFFFF"/>
        </w:rPr>
        <w:t>5.2. Жалоба может быть адресована должностным лицам, уполномоченным на ее рассмотрение</w:t>
      </w:r>
      <w:r w:rsidRPr="002F70D8">
        <w:rPr>
          <w:color w:val="000000"/>
          <w:sz w:val="26"/>
          <w:szCs w:val="26"/>
        </w:rPr>
        <w:t>, указанным в части 1 статьи 11.2 Федерального закона от 27.07.2010 № 210-ФЗ «Об организации предоставления государственных и муниципальных услуг», в том числе</w:t>
      </w:r>
      <w:r w:rsidRPr="002F70D8">
        <w:rPr>
          <w:color w:val="000000"/>
          <w:sz w:val="26"/>
          <w:szCs w:val="26"/>
          <w:shd w:val="clear" w:color="auto" w:fill="FFFFFF"/>
        </w:rPr>
        <w:t>:</w:t>
      </w:r>
    </w:p>
    <w:p w:rsidR="00E12D2B" w:rsidRPr="002F70D8" w:rsidRDefault="00E12D2B" w:rsidP="002F70D8">
      <w:pPr>
        <w:pStyle w:val="ac"/>
        <w:spacing w:before="0" w:beforeAutospacing="0" w:after="0" w:afterAutospacing="0" w:line="240" w:lineRule="auto"/>
        <w:ind w:firstLine="426"/>
        <w:rPr>
          <w:color w:val="000000"/>
          <w:sz w:val="26"/>
          <w:szCs w:val="26"/>
          <w:shd w:val="clear" w:color="auto" w:fill="FFFFFF"/>
        </w:rPr>
      </w:pPr>
      <w:r w:rsidRPr="002F70D8">
        <w:rPr>
          <w:color w:val="000000"/>
          <w:sz w:val="26"/>
          <w:szCs w:val="26"/>
          <w:shd w:val="clear" w:color="auto" w:fill="FFFFFF"/>
        </w:rPr>
        <w:t>1) заместителю главы администрации, координирующему и контролирующему деятельность отдела, на решения или (и) действия (бездействие) должностных лиц отдела;</w:t>
      </w:r>
    </w:p>
    <w:p w:rsidR="00E12D2B" w:rsidRPr="002F70D8" w:rsidRDefault="00E12D2B" w:rsidP="002F70D8">
      <w:pPr>
        <w:pStyle w:val="ac"/>
        <w:spacing w:before="0" w:beforeAutospacing="0" w:after="0" w:afterAutospacing="0" w:line="240" w:lineRule="auto"/>
        <w:ind w:firstLine="426"/>
        <w:rPr>
          <w:color w:val="000000"/>
          <w:sz w:val="26"/>
          <w:szCs w:val="26"/>
          <w:shd w:val="clear" w:color="auto" w:fill="FFFFFF"/>
        </w:rPr>
      </w:pPr>
      <w:r w:rsidRPr="002F70D8">
        <w:rPr>
          <w:color w:val="000000"/>
          <w:sz w:val="26"/>
          <w:szCs w:val="26"/>
          <w:shd w:val="clear" w:color="auto" w:fill="FFFFFF"/>
        </w:rPr>
        <w:t>2) главе администрации на решения и действия (бездействие) заместителя главы администрации, координирующего и контролирующего деятельность отдела;</w:t>
      </w:r>
    </w:p>
    <w:p w:rsidR="00E12D2B" w:rsidRPr="002F70D8" w:rsidRDefault="00E12D2B" w:rsidP="002F70D8">
      <w:pPr>
        <w:pStyle w:val="ac"/>
        <w:spacing w:before="0" w:beforeAutospacing="0" w:after="0" w:afterAutospacing="0" w:line="240" w:lineRule="auto"/>
        <w:ind w:firstLine="426"/>
        <w:rPr>
          <w:color w:val="000000"/>
          <w:sz w:val="26"/>
          <w:szCs w:val="26"/>
          <w:shd w:val="clear" w:color="auto" w:fill="FFFFFF"/>
        </w:rPr>
      </w:pPr>
      <w:r w:rsidRPr="002F70D8">
        <w:rPr>
          <w:color w:val="000000"/>
          <w:sz w:val="26"/>
          <w:szCs w:val="26"/>
          <w:shd w:val="clear" w:color="auto" w:fill="FFFFFF"/>
        </w:rPr>
        <w:t>3) директору МФЦ на решения или (и) действия (бездействие) сотрудников МФЦ.</w:t>
      </w:r>
    </w:p>
    <w:p w:rsidR="00E12D2B" w:rsidRPr="002F70D8" w:rsidRDefault="00E12D2B" w:rsidP="002F70D8">
      <w:pPr>
        <w:pStyle w:val="ac"/>
        <w:spacing w:before="0" w:beforeAutospacing="0" w:after="0" w:afterAutospacing="0" w:line="240" w:lineRule="auto"/>
        <w:ind w:firstLine="426"/>
        <w:rPr>
          <w:color w:val="000000"/>
          <w:sz w:val="26"/>
          <w:szCs w:val="26"/>
        </w:rPr>
      </w:pPr>
      <w:r w:rsidRPr="002F70D8">
        <w:rPr>
          <w:color w:val="000000"/>
          <w:sz w:val="26"/>
          <w:szCs w:val="26"/>
          <w:shd w:val="clear" w:color="auto" w:fill="FFFFFF"/>
        </w:rPr>
        <w:t>5.3. Информация о порядке подачи и рассмотрения жалобы размещается на сайте МО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 (представителем заявителя).</w:t>
      </w:r>
    </w:p>
    <w:p w:rsidR="00E12D2B" w:rsidRPr="002F70D8" w:rsidRDefault="00E12D2B" w:rsidP="002F70D8">
      <w:pPr>
        <w:pStyle w:val="ac"/>
        <w:spacing w:before="0" w:beforeAutospacing="0" w:after="0" w:afterAutospacing="0" w:line="240" w:lineRule="auto"/>
        <w:ind w:firstLine="426"/>
        <w:rPr>
          <w:color w:val="000000"/>
          <w:sz w:val="26"/>
          <w:szCs w:val="26"/>
        </w:rPr>
      </w:pPr>
      <w:r w:rsidRPr="002F70D8">
        <w:rPr>
          <w:color w:val="000000"/>
          <w:sz w:val="26"/>
          <w:szCs w:val="26"/>
        </w:rPr>
        <w:t xml:space="preserve">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w:t>
      </w:r>
    </w:p>
    <w:p w:rsidR="00E12D2B" w:rsidRPr="002F70D8" w:rsidRDefault="00E12D2B" w:rsidP="002F70D8">
      <w:pPr>
        <w:pStyle w:val="ac"/>
        <w:spacing w:before="0" w:beforeAutospacing="0" w:after="0" w:afterAutospacing="0" w:line="240" w:lineRule="auto"/>
        <w:ind w:firstLine="426"/>
        <w:rPr>
          <w:bCs/>
          <w:color w:val="000000"/>
          <w:sz w:val="26"/>
          <w:szCs w:val="26"/>
        </w:rPr>
      </w:pPr>
      <w:r w:rsidRPr="002F70D8">
        <w:rPr>
          <w:color w:val="000000"/>
          <w:sz w:val="26"/>
          <w:szCs w:val="26"/>
        </w:rPr>
        <w:t>Федеральным законом от 27 июля 2010 г. № 210-ФЗ «Об организации предоставления государственных и муниципальных услуг».</w:t>
      </w:r>
    </w:p>
    <w:p w:rsidR="00E12D2B" w:rsidRPr="002F70D8" w:rsidRDefault="00E12D2B" w:rsidP="002F70D8">
      <w:pPr>
        <w:pStyle w:val="ac"/>
        <w:pageBreakBefore/>
        <w:spacing w:before="0" w:beforeAutospacing="0" w:after="0" w:afterAutospacing="0" w:line="240" w:lineRule="auto"/>
        <w:jc w:val="right"/>
        <w:rPr>
          <w:bCs/>
          <w:color w:val="000000"/>
        </w:rPr>
      </w:pPr>
      <w:r w:rsidRPr="002F70D8">
        <w:rPr>
          <w:bCs/>
          <w:color w:val="000000"/>
        </w:rPr>
        <w:lastRenderedPageBreak/>
        <w:t>Приложение № 1 к Регламенту</w:t>
      </w:r>
    </w:p>
    <w:p w:rsidR="00E12D2B" w:rsidRPr="002F70D8" w:rsidRDefault="00E12D2B" w:rsidP="002F70D8">
      <w:pPr>
        <w:pStyle w:val="ac"/>
        <w:spacing w:before="0" w:beforeAutospacing="0" w:after="0" w:afterAutospacing="0" w:line="240" w:lineRule="auto"/>
        <w:jc w:val="right"/>
      </w:pPr>
      <w:r w:rsidRPr="002F70D8">
        <w:rPr>
          <w:bCs/>
          <w:color w:val="000000"/>
        </w:rPr>
        <w:t>(бланк заявления</w:t>
      </w:r>
      <w:r w:rsidRPr="002F70D8">
        <w:rPr>
          <w:b/>
          <w:bCs/>
          <w:color w:val="000000"/>
        </w:rPr>
        <w:t>)</w:t>
      </w:r>
    </w:p>
    <w:p w:rsidR="00E12D2B" w:rsidRPr="002F70D8" w:rsidRDefault="00E12D2B" w:rsidP="002F70D8">
      <w:pPr>
        <w:pStyle w:val="ac"/>
        <w:spacing w:before="0" w:beforeAutospacing="0" w:after="0" w:afterAutospacing="0" w:line="240" w:lineRule="auto"/>
        <w:jc w:val="right"/>
      </w:pPr>
    </w:p>
    <w:tbl>
      <w:tblPr>
        <w:tblW w:w="0" w:type="auto"/>
        <w:tblInd w:w="-398" w:type="dxa"/>
        <w:tblLayout w:type="fixed"/>
        <w:tblCellMar>
          <w:left w:w="28" w:type="dxa"/>
          <w:right w:w="28" w:type="dxa"/>
        </w:tblCellMar>
        <w:tblLook w:val="0000" w:firstRow="0" w:lastRow="0" w:firstColumn="0" w:lastColumn="0" w:noHBand="0" w:noVBand="0"/>
      </w:tblPr>
      <w:tblGrid>
        <w:gridCol w:w="1306"/>
        <w:gridCol w:w="83"/>
        <w:gridCol w:w="197"/>
        <w:gridCol w:w="1952"/>
        <w:gridCol w:w="738"/>
        <w:gridCol w:w="512"/>
        <w:gridCol w:w="332"/>
        <w:gridCol w:w="332"/>
        <w:gridCol w:w="512"/>
        <w:gridCol w:w="1134"/>
        <w:gridCol w:w="226"/>
        <w:gridCol w:w="67"/>
        <w:gridCol w:w="183"/>
        <w:gridCol w:w="200"/>
        <w:gridCol w:w="42"/>
        <w:gridCol w:w="247"/>
        <w:gridCol w:w="528"/>
        <w:gridCol w:w="348"/>
        <w:gridCol w:w="83"/>
        <w:gridCol w:w="418"/>
        <w:gridCol w:w="160"/>
        <w:gridCol w:w="258"/>
        <w:gridCol w:w="117"/>
      </w:tblGrid>
      <w:tr w:rsidR="00E12D2B" w:rsidRPr="002F70D8" w:rsidTr="002946E0">
        <w:trPr>
          <w:trHeight w:val="405"/>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ind w:firstLine="57"/>
            </w:pPr>
          </w:p>
        </w:tc>
        <w:tc>
          <w:tcPr>
            <w:tcW w:w="8669"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ind w:firstLine="709"/>
              <w:jc w:val="center"/>
            </w:pPr>
            <w:r w:rsidRPr="002F70D8">
              <w:rPr>
                <w:b/>
                <w:bCs/>
                <w:color w:val="000000"/>
              </w:rPr>
              <w:t>Ходатайство об установлении публичного сервитута</w:t>
            </w:r>
          </w:p>
        </w:tc>
      </w:tr>
      <w:tr w:rsidR="00E12D2B" w:rsidRPr="002F70D8" w:rsidTr="002946E0">
        <w:tblPrEx>
          <w:tblCellMar>
            <w:left w:w="0" w:type="dxa"/>
          </w:tblCellMar>
        </w:tblPrEx>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keepNext/>
              <w:shd w:val="clear" w:color="auto" w:fill="FFFFFF"/>
              <w:ind w:firstLine="57"/>
              <w:jc w:val="center"/>
            </w:pPr>
            <w:r w:rsidRPr="002F70D8">
              <w:rPr>
                <w:color w:val="000000"/>
              </w:rPr>
              <w:t>1</w:t>
            </w:r>
          </w:p>
        </w:tc>
        <w:tc>
          <w:tcPr>
            <w:tcW w:w="280" w:type="dxa"/>
            <w:gridSpan w:val="2"/>
            <w:tcBorders>
              <w:top w:val="single" w:sz="6"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pPr>
          </w:p>
        </w:tc>
        <w:tc>
          <w:tcPr>
            <w:tcW w:w="8014" w:type="dxa"/>
            <w:gridSpan w:val="18"/>
            <w:tcBorders>
              <w:top w:val="single" w:sz="6" w:space="0" w:color="000000"/>
              <w:left w:val="none" w:sz="0" w:space="0" w:color="000000"/>
              <w:bottom w:val="single" w:sz="6" w:space="0" w:color="000000"/>
              <w:right w:val="none" w:sz="0" w:space="0" w:color="000000"/>
            </w:tcBorders>
            <w:shd w:val="clear" w:color="auto" w:fill="auto"/>
            <w:tcMar>
              <w:right w:w="0" w:type="dxa"/>
            </w:tcMar>
            <w:vAlign w:val="center"/>
          </w:tcPr>
          <w:p w:rsidR="00E12D2B" w:rsidRPr="002F70D8" w:rsidRDefault="00E12D2B" w:rsidP="002F70D8">
            <w:pPr>
              <w:keepNext/>
              <w:shd w:val="clear" w:color="auto" w:fill="FFFFFF"/>
              <w:snapToGrid w:val="0"/>
              <w:ind w:firstLine="709"/>
              <w:jc w:val="center"/>
            </w:pPr>
          </w:p>
        </w:tc>
        <w:tc>
          <w:tcPr>
            <w:tcW w:w="375" w:type="dxa"/>
            <w:gridSpan w:val="2"/>
            <w:tcBorders>
              <w:top w:val="single" w:sz="6"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280" w:type="dxa"/>
            <w:gridSpan w:val="2"/>
            <w:tcBorders>
              <w:top w:val="none" w:sz="0" w:space="0" w:color="000000"/>
              <w:left w:val="single" w:sz="6" w:space="0" w:color="000000"/>
              <w:bottom w:val="single" w:sz="6"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pPr>
          </w:p>
        </w:tc>
        <w:tc>
          <w:tcPr>
            <w:tcW w:w="8014" w:type="dxa"/>
            <w:gridSpan w:val="18"/>
            <w:tcBorders>
              <w:top w:val="none" w:sz="0"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ind w:firstLine="709"/>
              <w:jc w:val="center"/>
            </w:pPr>
            <w:r w:rsidRPr="002F70D8">
              <w:rPr>
                <w:color w:val="000000"/>
              </w:rPr>
              <w:t>(наименование органа, принимающего решение об установлении публичного сервитута)</w:t>
            </w:r>
          </w:p>
        </w:tc>
        <w:tc>
          <w:tcPr>
            <w:tcW w:w="375" w:type="dxa"/>
            <w:gridSpan w:val="2"/>
            <w:tcBorders>
              <w:top w:val="none" w:sz="0" w:space="0" w:color="000000"/>
              <w:left w:val="none" w:sz="0"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numPr>
                <w:ilvl w:val="0"/>
                <w:numId w:val="5"/>
              </w:numPr>
              <w:tabs>
                <w:tab w:val="clear" w:pos="0"/>
                <w:tab w:val="num" w:pos="720"/>
              </w:tabs>
              <w:suppressAutoHyphens/>
              <w:ind w:left="720" w:hanging="360"/>
              <w:jc w:val="center"/>
            </w:pPr>
            <w:r w:rsidRPr="002F70D8">
              <w:t>2</w:t>
            </w:r>
          </w:p>
        </w:tc>
        <w:tc>
          <w:tcPr>
            <w:tcW w:w="8669" w:type="dxa"/>
            <w:gridSpan w:val="22"/>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Сведения о лице, представившем ходатайство об установлении публичного сервитута</w:t>
            </w:r>
            <w:r w:rsidRPr="002F70D8">
              <w:rPr>
                <w:color w:val="000000"/>
              </w:rPr>
              <w:br/>
              <w:t>(далее – заявитель):</w:t>
            </w: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2.1</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Полное наименование</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2.2</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Сокращенное наименование (при наличии)</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2.3</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Организационно-правовая форма</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2.4</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Почтовый адрес (индекс, субъект Российской Федерации, населенный пункт, улица, дом)</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2.5</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Адрес электронной почты</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2.6</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ОГРН</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2.7</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ИНН</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rPr>
          <w:trHeight w:val="345"/>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ind w:firstLine="57"/>
              <w:jc w:val="center"/>
            </w:pPr>
            <w:r w:rsidRPr="002F70D8">
              <w:t>3</w:t>
            </w:r>
          </w:p>
        </w:tc>
        <w:tc>
          <w:tcPr>
            <w:tcW w:w="8669" w:type="dxa"/>
            <w:gridSpan w:val="22"/>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pPr>
            <w:r w:rsidRPr="002F70D8">
              <w:rPr>
                <w:color w:val="000000"/>
              </w:rPr>
              <w:t>Сведения о представителе заявителя:</w:t>
            </w:r>
          </w:p>
        </w:tc>
      </w:tr>
      <w:tr w:rsidR="00E12D2B" w:rsidRPr="002F70D8" w:rsidTr="002946E0">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3.1</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Фамилия</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Имя</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Отчество (при наличии)</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3.2</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Адрес электронной почты (при наличии)</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3.3</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Телефон</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3.4</w:t>
            </w:r>
          </w:p>
        </w:tc>
        <w:tc>
          <w:tcPr>
            <w:tcW w:w="2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pPr>
            <w:r w:rsidRPr="002F70D8">
              <w:rPr>
                <w:color w:val="000000"/>
              </w:rPr>
              <w:t>Наименование и реквизиты документа, подтверждающего полномочия представителя заявителя</w:t>
            </w:r>
          </w:p>
        </w:tc>
        <w:tc>
          <w:tcPr>
            <w:tcW w:w="5699" w:type="dxa"/>
            <w:gridSpan w:val="1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4</w:t>
            </w:r>
          </w:p>
        </w:tc>
        <w:tc>
          <w:tcPr>
            <w:tcW w:w="8669" w:type="dxa"/>
            <w:gridSpan w:val="22"/>
            <w:tcBorders>
              <w:top w:val="single" w:sz="6" w:space="0" w:color="000000"/>
              <w:left w:val="single" w:sz="6"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ind w:left="57" w:right="57"/>
              <w:jc w:val="both"/>
            </w:pPr>
            <w:proofErr w:type="gramStart"/>
            <w:r w:rsidRPr="002F70D8">
              <w:rPr>
                <w:color w:val="000000"/>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от 25 октября 2001 г. № 137-ФЗ «О введении в действие Земельного кодекса Российской Федерации», частью 4.2 статьи 25 </w:t>
            </w:r>
            <w:r w:rsidRPr="002F70D8">
              <w:t>Федерального закона от 8 ноября 2007 г. № 257-ФЗ «Об автомобильных дорогах и</w:t>
            </w:r>
            <w:proofErr w:type="gramEnd"/>
            <w:r w:rsidRPr="002F70D8">
              <w:t xml:space="preserve"> о дорожной деятельности в Российской Федерации и о внесении изменений в отдельные законодательные акты Российской Федерации»</w:t>
            </w:r>
            <w:r w:rsidRPr="002F70D8">
              <w:rPr>
                <w:color w:val="000000"/>
              </w:rPr>
              <w:t>):</w:t>
            </w: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83" w:type="dxa"/>
            <w:tcBorders>
              <w:top w:val="none" w:sz="0"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jc w:val="center"/>
            </w:pPr>
          </w:p>
        </w:tc>
        <w:tc>
          <w:tcPr>
            <w:tcW w:w="8469" w:type="dxa"/>
            <w:gridSpan w:val="20"/>
            <w:tcBorders>
              <w:top w:val="none" w:sz="0"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rPr>
                <w:lang w:val="en-US"/>
              </w:rPr>
            </w:pPr>
          </w:p>
        </w:tc>
        <w:tc>
          <w:tcPr>
            <w:tcW w:w="117" w:type="dxa"/>
            <w:tcBorders>
              <w:top w:val="none" w:sz="0"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rPr>
                <w:lang w:val="en-US"/>
              </w:rPr>
            </w:pPr>
          </w:p>
        </w:tc>
      </w:tr>
      <w:tr w:rsidR="00E12D2B" w:rsidRPr="002F70D8" w:rsidTr="002F70D8">
        <w:tblPrEx>
          <w:tblCellMar>
            <w:left w:w="0" w:type="dxa"/>
          </w:tblCellMar>
        </w:tblPrEx>
        <w:trPr>
          <w:trHeight w:val="65"/>
        </w:trPr>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83" w:type="dxa"/>
            <w:tcBorders>
              <w:top w:val="none" w:sz="0" w:space="0" w:color="000000"/>
              <w:left w:val="single" w:sz="6" w:space="0" w:color="000000"/>
              <w:bottom w:val="single" w:sz="6"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jc w:val="center"/>
            </w:pPr>
          </w:p>
        </w:tc>
        <w:tc>
          <w:tcPr>
            <w:tcW w:w="8469" w:type="dxa"/>
            <w:gridSpan w:val="20"/>
            <w:tcBorders>
              <w:top w:val="single" w:sz="6"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ind w:firstLine="709"/>
            </w:pPr>
          </w:p>
        </w:tc>
        <w:tc>
          <w:tcPr>
            <w:tcW w:w="117" w:type="dxa"/>
            <w:tcBorders>
              <w:top w:val="none" w:sz="0" w:space="0" w:color="000000"/>
              <w:left w:val="none" w:sz="0"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2F70D8" w:rsidRPr="002F70D8" w:rsidRDefault="00E12D2B" w:rsidP="002F70D8">
            <w:pPr>
              <w:ind w:firstLine="57"/>
              <w:jc w:val="center"/>
            </w:pPr>
            <w:r w:rsidRPr="002F70D8">
              <w:t>5</w:t>
            </w:r>
          </w:p>
          <w:p w:rsidR="002F70D8" w:rsidRPr="002F70D8" w:rsidRDefault="002F70D8" w:rsidP="002F70D8">
            <w:pPr>
              <w:ind w:firstLine="57"/>
              <w:jc w:val="center"/>
            </w:pPr>
          </w:p>
          <w:p w:rsidR="002F70D8" w:rsidRPr="002F70D8" w:rsidRDefault="002F70D8" w:rsidP="002F70D8">
            <w:pPr>
              <w:ind w:firstLine="57"/>
              <w:jc w:val="center"/>
            </w:pPr>
          </w:p>
        </w:tc>
        <w:tc>
          <w:tcPr>
            <w:tcW w:w="4146" w:type="dxa"/>
            <w:gridSpan w:val="7"/>
            <w:tcBorders>
              <w:top w:val="single" w:sz="6"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ind w:left="57"/>
            </w:pPr>
            <w:r w:rsidRPr="002F70D8">
              <w:rPr>
                <w:color w:val="000000"/>
              </w:rPr>
              <w:t>Испрашиваемый срок публичного сервитута</w:t>
            </w:r>
          </w:p>
        </w:tc>
        <w:tc>
          <w:tcPr>
            <w:tcW w:w="3139" w:type="dxa"/>
            <w:gridSpan w:val="9"/>
            <w:tcBorders>
              <w:top w:val="single" w:sz="6"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1384" w:type="dxa"/>
            <w:gridSpan w:val="6"/>
            <w:tcBorders>
              <w:top w:val="single" w:sz="6"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p w:rsidR="002F70D8" w:rsidRPr="002F70D8" w:rsidRDefault="002F70D8" w:rsidP="002F70D8">
            <w:pPr>
              <w:keepNext/>
              <w:shd w:val="clear" w:color="auto" w:fill="FFFFFF"/>
              <w:snapToGrid w:val="0"/>
              <w:ind w:firstLine="709"/>
            </w:pPr>
          </w:p>
        </w:tc>
      </w:tr>
      <w:tr w:rsidR="00E12D2B" w:rsidRPr="002F70D8" w:rsidTr="002F70D8">
        <w:tblPrEx>
          <w:tblCellMar>
            <w:left w:w="0" w:type="dxa"/>
          </w:tblCellMar>
        </w:tblPrEx>
        <w:trPr>
          <w:trHeight w:val="65"/>
        </w:trPr>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2970" w:type="dxa"/>
            <w:gridSpan w:val="4"/>
            <w:tcBorders>
              <w:top w:val="none" w:sz="0" w:space="0" w:color="000000"/>
              <w:left w:val="single" w:sz="6" w:space="0" w:color="000000"/>
              <w:bottom w:val="single" w:sz="6"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jc w:val="center"/>
            </w:pPr>
          </w:p>
        </w:tc>
        <w:tc>
          <w:tcPr>
            <w:tcW w:w="5699" w:type="dxa"/>
            <w:gridSpan w:val="18"/>
            <w:tcBorders>
              <w:top w:val="none" w:sz="0" w:space="0" w:color="000000"/>
              <w:left w:val="none" w:sz="0"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6</w:t>
            </w:r>
          </w:p>
        </w:tc>
        <w:tc>
          <w:tcPr>
            <w:tcW w:w="8669" w:type="dxa"/>
            <w:gridSpan w:val="22"/>
            <w:tcBorders>
              <w:top w:val="single" w:sz="6" w:space="0" w:color="000000"/>
              <w:left w:val="single" w:sz="6"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ind w:left="57" w:right="57"/>
            </w:pPr>
            <w:proofErr w:type="gramStart"/>
            <w:r w:rsidRPr="002F70D8">
              <w:rPr>
                <w:color w:val="000000"/>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roofErr w:type="gramEnd"/>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3482" w:type="dxa"/>
            <w:gridSpan w:val="5"/>
            <w:tcBorders>
              <w:top w:val="none" w:sz="0"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pPr>
          </w:p>
        </w:tc>
        <w:tc>
          <w:tcPr>
            <w:tcW w:w="2986" w:type="dxa"/>
            <w:gridSpan w:val="8"/>
            <w:tcBorders>
              <w:top w:val="none" w:sz="0"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2201" w:type="dxa"/>
            <w:gridSpan w:val="9"/>
            <w:tcBorders>
              <w:top w:val="none" w:sz="0"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8669" w:type="dxa"/>
            <w:gridSpan w:val="22"/>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ind w:firstLine="57"/>
              <w:jc w:val="center"/>
            </w:pPr>
            <w:r w:rsidRPr="002F70D8">
              <w:lastRenderedPageBreak/>
              <w:t>7</w:t>
            </w:r>
          </w:p>
        </w:tc>
        <w:tc>
          <w:tcPr>
            <w:tcW w:w="6018" w:type="dxa"/>
            <w:gridSpan w:val="10"/>
            <w:tcBorders>
              <w:top w:val="single" w:sz="6"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ind w:left="57"/>
            </w:pPr>
            <w:r w:rsidRPr="002F70D8">
              <w:rPr>
                <w:color w:val="000000"/>
              </w:rPr>
              <w:t>Обоснование необходимости установления публичного сервитута</w:t>
            </w:r>
            <w:r w:rsidRPr="002F70D8">
              <w:rPr>
                <w:color w:val="000000"/>
                <w:vertAlign w:val="superscript"/>
              </w:rPr>
              <w:t>*</w:t>
            </w:r>
          </w:p>
        </w:tc>
        <w:tc>
          <w:tcPr>
            <w:tcW w:w="2534" w:type="dxa"/>
            <w:gridSpan w:val="11"/>
            <w:tcBorders>
              <w:top w:val="single" w:sz="6"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ind w:firstLine="709"/>
            </w:pPr>
          </w:p>
        </w:tc>
        <w:tc>
          <w:tcPr>
            <w:tcW w:w="117" w:type="dxa"/>
            <w:tcBorders>
              <w:top w:val="single" w:sz="6"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2970" w:type="dxa"/>
            <w:gridSpan w:val="4"/>
            <w:tcBorders>
              <w:top w:val="none" w:sz="0" w:space="0" w:color="000000"/>
              <w:left w:val="single" w:sz="6" w:space="0" w:color="000000"/>
              <w:bottom w:val="single" w:sz="6"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jc w:val="center"/>
            </w:pPr>
          </w:p>
        </w:tc>
        <w:tc>
          <w:tcPr>
            <w:tcW w:w="5699" w:type="dxa"/>
            <w:gridSpan w:val="18"/>
            <w:tcBorders>
              <w:top w:val="none" w:sz="0" w:space="0" w:color="000000"/>
              <w:left w:val="none" w:sz="0"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8</w:t>
            </w:r>
          </w:p>
        </w:tc>
        <w:tc>
          <w:tcPr>
            <w:tcW w:w="8669" w:type="dxa"/>
            <w:gridSpan w:val="22"/>
            <w:tcBorders>
              <w:top w:val="single" w:sz="6" w:space="0" w:color="000000"/>
              <w:left w:val="single" w:sz="6"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ind w:left="57" w:right="57"/>
            </w:pPr>
            <w:proofErr w:type="gramStart"/>
            <w:r w:rsidRPr="002F70D8">
              <w:rPr>
                <w:color w:val="000000"/>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w:t>
            </w:r>
            <w:r w:rsidRPr="002F70D8">
              <w:t>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w:t>
            </w:r>
            <w:r w:rsidRPr="002F70D8">
              <w:rPr>
                <w:color w:val="000000"/>
              </w:rPr>
              <w:t xml:space="preserve"> в случае, если заявитель не является правообладателем указанного инженерного сооружения (в</w:t>
            </w:r>
            <w:proofErr w:type="gramEnd"/>
            <w:r w:rsidRPr="002F70D8">
              <w:rPr>
                <w:color w:val="000000"/>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w:t>
            </w:r>
            <w:r w:rsidRPr="002F70D8">
              <w:t xml:space="preserve">являющегося линейным объектом, реконструкции его участка (части), </w:t>
            </w:r>
            <w:r w:rsidRPr="002F70D8">
              <w:rPr>
                <w:color w:val="000000"/>
              </w:rPr>
              <w:t>которое переносится в связи с изъятием такого земельного участка для государственных или муниципальных нужд</w:t>
            </w:r>
            <w:r w:rsidRPr="002F70D8">
              <w:t xml:space="preserve">, а </w:t>
            </w:r>
            <w:proofErr w:type="gramStart"/>
            <w:r w:rsidRPr="002F70D8">
              <w:t>также</w:t>
            </w:r>
            <w:proofErr w:type="gramEnd"/>
            <w:r w:rsidRPr="002F70D8">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83" w:type="dxa"/>
            <w:tcBorders>
              <w:top w:val="none" w:sz="0"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left="57"/>
            </w:pPr>
          </w:p>
        </w:tc>
        <w:tc>
          <w:tcPr>
            <w:tcW w:w="6674" w:type="dxa"/>
            <w:gridSpan w:val="14"/>
            <w:tcBorders>
              <w:top w:val="none" w:sz="0"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ind w:firstLine="709"/>
            </w:pPr>
          </w:p>
        </w:tc>
        <w:tc>
          <w:tcPr>
            <w:tcW w:w="1912" w:type="dxa"/>
            <w:gridSpan w:val="7"/>
            <w:tcBorders>
              <w:top w:val="none" w:sz="0"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8669" w:type="dxa"/>
            <w:gridSpan w:val="22"/>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9</w:t>
            </w:r>
          </w:p>
        </w:tc>
        <w:tc>
          <w:tcPr>
            <w:tcW w:w="4658"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left="57" w:right="57"/>
            </w:pPr>
            <w:r w:rsidRPr="002F70D8">
              <w:rPr>
                <w:color w:val="000000"/>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011" w:type="dxa"/>
            <w:gridSpan w:val="1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4658" w:type="dxa"/>
            <w:gridSpan w:val="8"/>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4011" w:type="dxa"/>
            <w:gridSpan w:val="1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4658" w:type="dxa"/>
            <w:gridSpan w:val="8"/>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4011" w:type="dxa"/>
            <w:gridSpan w:val="1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left="57" w:right="57"/>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10</w:t>
            </w:r>
          </w:p>
        </w:tc>
        <w:tc>
          <w:tcPr>
            <w:tcW w:w="8669" w:type="dxa"/>
            <w:gridSpan w:val="22"/>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left="57" w:right="57"/>
            </w:pPr>
            <w:proofErr w:type="gramStart"/>
            <w:r w:rsidRPr="002F70D8">
              <w:rPr>
                <w:color w:val="000000"/>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капитального ремонта, капитального ремонта или эксплуатации указанного инженерного сооружения</w:t>
            </w:r>
            <w:r w:rsidRPr="002F70D8">
              <w:t>, реконструкции или капитального ремонта участка (части) инженерного сооружения, являющегося линейным объектом</w:t>
            </w:r>
            <w:r w:rsidRPr="002F70D8">
              <w:rPr>
                <w:color w:val="000000"/>
              </w:rPr>
              <w:t>)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w:t>
            </w:r>
            <w:proofErr w:type="gramEnd"/>
            <w:r w:rsidRPr="002F70D8">
              <w:rPr>
                <w:color w:val="000000"/>
              </w:rPr>
              <w:t xml:space="preserve"> закона от 25 октября 2001 г. № 137-ФЗ «О введении в действие Земельного кодекса Российской Федерации»).</w:t>
            </w:r>
          </w:p>
        </w:tc>
      </w:tr>
      <w:tr w:rsidR="00E12D2B" w:rsidRPr="002F70D8" w:rsidTr="002946E0">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t>11</w:t>
            </w:r>
          </w:p>
        </w:tc>
        <w:tc>
          <w:tcPr>
            <w:tcW w:w="8669" w:type="dxa"/>
            <w:gridSpan w:val="22"/>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left="57" w:right="57"/>
            </w:pPr>
            <w:r w:rsidRPr="002F70D8">
              <w:rPr>
                <w:color w:val="000000"/>
              </w:rPr>
              <w:t>Сведения о способах представления результатов рассмотрения ходатайства:</w:t>
            </w: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6085" w:type="dxa"/>
            <w:gridSpan w:val="11"/>
            <w:vMerge w:val="restart"/>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keepNext/>
              <w:shd w:val="clear" w:color="auto" w:fill="FFFFFF"/>
              <w:ind w:left="57" w:right="57"/>
            </w:pPr>
            <w:r w:rsidRPr="002F70D8">
              <w:rPr>
                <w:color w:val="000000"/>
              </w:rPr>
              <w:t>в виде электронного документа, который направляется уполномоченным органом заявителю посредством электронной почты</w:t>
            </w:r>
          </w:p>
        </w:tc>
        <w:tc>
          <w:tcPr>
            <w:tcW w:w="383" w:type="dxa"/>
            <w:gridSpan w:val="2"/>
            <w:tcBorders>
              <w:top w:val="single" w:sz="6"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pPr>
          </w:p>
        </w:tc>
        <w:tc>
          <w:tcPr>
            <w:tcW w:w="1666" w:type="dxa"/>
            <w:gridSpan w:val="6"/>
            <w:tcBorders>
              <w:top w:val="single" w:sz="6" w:space="0" w:color="000000"/>
              <w:left w:val="none" w:sz="0" w:space="0" w:color="000000"/>
              <w:bottom w:val="single" w:sz="6" w:space="0" w:color="000000"/>
              <w:right w:val="none" w:sz="0" w:space="0" w:color="000000"/>
            </w:tcBorders>
            <w:shd w:val="clear" w:color="auto" w:fill="auto"/>
            <w:tcMar>
              <w:right w:w="0" w:type="dxa"/>
            </w:tcMar>
            <w:vAlign w:val="bottom"/>
          </w:tcPr>
          <w:p w:rsidR="00E12D2B" w:rsidRPr="002F70D8" w:rsidRDefault="00E12D2B" w:rsidP="002F70D8">
            <w:pPr>
              <w:keepNext/>
              <w:shd w:val="clear" w:color="auto" w:fill="FFFFFF"/>
              <w:snapToGrid w:val="0"/>
              <w:ind w:firstLine="709"/>
              <w:jc w:val="center"/>
            </w:pPr>
          </w:p>
        </w:tc>
        <w:tc>
          <w:tcPr>
            <w:tcW w:w="535" w:type="dxa"/>
            <w:gridSpan w:val="3"/>
            <w:tcBorders>
              <w:top w:val="single" w:sz="6"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6085" w:type="dxa"/>
            <w:gridSpan w:val="11"/>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383" w:type="dxa"/>
            <w:gridSpan w:val="2"/>
            <w:tcBorders>
              <w:top w:val="none" w:sz="0" w:space="0" w:color="000000"/>
              <w:left w:val="single" w:sz="6" w:space="0" w:color="000000"/>
              <w:bottom w:val="single" w:sz="6"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pPr>
          </w:p>
        </w:tc>
        <w:tc>
          <w:tcPr>
            <w:tcW w:w="1666" w:type="dxa"/>
            <w:gridSpan w:val="6"/>
            <w:tcBorders>
              <w:top w:val="single" w:sz="6"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ind w:firstLine="709"/>
              <w:jc w:val="center"/>
            </w:pPr>
            <w:r w:rsidRPr="002F70D8">
              <w:rPr>
                <w:color w:val="000000"/>
              </w:rPr>
              <w:t>(да/нет)</w:t>
            </w:r>
          </w:p>
        </w:tc>
        <w:tc>
          <w:tcPr>
            <w:tcW w:w="535" w:type="dxa"/>
            <w:gridSpan w:val="3"/>
            <w:tcBorders>
              <w:top w:val="none" w:sz="0" w:space="0" w:color="000000"/>
              <w:left w:val="none" w:sz="0"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6085" w:type="dxa"/>
            <w:gridSpan w:val="11"/>
            <w:vMerge w:val="restart"/>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keepNext/>
              <w:shd w:val="clear" w:color="auto" w:fill="FFFFFF"/>
              <w:ind w:left="57" w:right="57"/>
            </w:pPr>
            <w:r w:rsidRPr="002F70D8">
              <w:rPr>
                <w:color w:val="000000"/>
              </w:rPr>
              <w:t xml:space="preserve">в виде бумажного документа, который заявитель получает непосредственно при личном обращении в МФЦ или посредством почтового отправления </w:t>
            </w:r>
          </w:p>
        </w:tc>
        <w:tc>
          <w:tcPr>
            <w:tcW w:w="383" w:type="dxa"/>
            <w:gridSpan w:val="2"/>
            <w:tcBorders>
              <w:top w:val="single" w:sz="6"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pPr>
          </w:p>
        </w:tc>
        <w:tc>
          <w:tcPr>
            <w:tcW w:w="1666" w:type="dxa"/>
            <w:gridSpan w:val="6"/>
            <w:tcBorders>
              <w:top w:val="single" w:sz="6" w:space="0" w:color="000000"/>
              <w:left w:val="none" w:sz="0" w:space="0" w:color="000000"/>
              <w:bottom w:val="single" w:sz="6" w:space="0" w:color="000000"/>
              <w:right w:val="none" w:sz="0" w:space="0" w:color="000000"/>
            </w:tcBorders>
            <w:shd w:val="clear" w:color="auto" w:fill="auto"/>
            <w:tcMar>
              <w:right w:w="0" w:type="dxa"/>
            </w:tcMar>
            <w:vAlign w:val="bottom"/>
          </w:tcPr>
          <w:p w:rsidR="00E12D2B" w:rsidRPr="002F70D8" w:rsidRDefault="00E12D2B" w:rsidP="002F70D8">
            <w:pPr>
              <w:keepNext/>
              <w:shd w:val="clear" w:color="auto" w:fill="FFFFFF"/>
              <w:snapToGrid w:val="0"/>
              <w:ind w:firstLine="709"/>
              <w:jc w:val="center"/>
            </w:pPr>
          </w:p>
        </w:tc>
        <w:tc>
          <w:tcPr>
            <w:tcW w:w="535" w:type="dxa"/>
            <w:gridSpan w:val="3"/>
            <w:tcBorders>
              <w:top w:val="single" w:sz="6"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6085" w:type="dxa"/>
            <w:gridSpan w:val="11"/>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383" w:type="dxa"/>
            <w:gridSpan w:val="2"/>
            <w:tcBorders>
              <w:top w:val="none" w:sz="0" w:space="0" w:color="000000"/>
              <w:left w:val="single" w:sz="6" w:space="0" w:color="000000"/>
              <w:bottom w:val="single" w:sz="6"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pPr>
          </w:p>
        </w:tc>
        <w:tc>
          <w:tcPr>
            <w:tcW w:w="1666" w:type="dxa"/>
            <w:gridSpan w:val="6"/>
            <w:tcBorders>
              <w:top w:val="single" w:sz="6"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ind w:firstLine="709"/>
              <w:jc w:val="center"/>
            </w:pPr>
            <w:r w:rsidRPr="002F70D8">
              <w:rPr>
                <w:color w:val="000000"/>
              </w:rPr>
              <w:t>(да/нет)</w:t>
            </w:r>
          </w:p>
        </w:tc>
        <w:tc>
          <w:tcPr>
            <w:tcW w:w="535" w:type="dxa"/>
            <w:gridSpan w:val="3"/>
            <w:tcBorders>
              <w:top w:val="none" w:sz="0" w:space="0" w:color="000000"/>
              <w:left w:val="none" w:sz="0"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blPrEx>
          <w:tblCellMar>
            <w:left w:w="0" w:type="dxa"/>
          </w:tblCellMar>
        </w:tblPrEx>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ind w:firstLine="57"/>
              <w:jc w:val="center"/>
            </w:pPr>
            <w:r w:rsidRPr="002F70D8">
              <w:t>12</w:t>
            </w:r>
          </w:p>
        </w:tc>
        <w:tc>
          <w:tcPr>
            <w:tcW w:w="3814" w:type="dxa"/>
            <w:gridSpan w:val="6"/>
            <w:tcBorders>
              <w:top w:val="single" w:sz="6" w:space="0" w:color="000000"/>
              <w:left w:val="single" w:sz="6" w:space="0" w:color="000000"/>
              <w:bottom w:val="none" w:sz="0"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ind w:left="57"/>
            </w:pPr>
            <w:r w:rsidRPr="002F70D8">
              <w:rPr>
                <w:color w:val="000000"/>
              </w:rPr>
              <w:t>Документы, прилагаемые к ходатайству:</w:t>
            </w:r>
          </w:p>
        </w:tc>
        <w:tc>
          <w:tcPr>
            <w:tcW w:w="4738" w:type="dxa"/>
            <w:gridSpan w:val="15"/>
            <w:tcBorders>
              <w:top w:val="single" w:sz="6" w:space="0" w:color="000000"/>
              <w:left w:val="none" w:sz="0"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rPr>
                <w:lang w:val="en-US"/>
              </w:rPr>
            </w:pPr>
          </w:p>
        </w:tc>
        <w:tc>
          <w:tcPr>
            <w:tcW w:w="117" w:type="dxa"/>
            <w:tcBorders>
              <w:top w:val="single" w:sz="6" w:space="0" w:color="000000"/>
              <w:left w:val="none" w:sz="0"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F70D8">
        <w:tblPrEx>
          <w:tblCellMar>
            <w:left w:w="0" w:type="dxa"/>
          </w:tblCellMar>
        </w:tblPrEx>
        <w:trPr>
          <w:trHeight w:val="74"/>
        </w:trPr>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2970" w:type="dxa"/>
            <w:gridSpan w:val="4"/>
            <w:tcBorders>
              <w:top w:val="none" w:sz="0" w:space="0" w:color="000000"/>
              <w:left w:val="single" w:sz="6" w:space="0" w:color="000000"/>
              <w:bottom w:val="single" w:sz="6" w:space="0" w:color="000000"/>
              <w:right w:val="none" w:sz="0"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jc w:val="center"/>
            </w:pPr>
          </w:p>
        </w:tc>
        <w:tc>
          <w:tcPr>
            <w:tcW w:w="5699" w:type="dxa"/>
            <w:gridSpan w:val="18"/>
            <w:tcBorders>
              <w:top w:val="none" w:sz="0" w:space="0" w:color="000000"/>
              <w:left w:val="none" w:sz="0"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ind w:firstLine="57"/>
              <w:jc w:val="center"/>
            </w:pPr>
          </w:p>
          <w:p w:rsidR="00E12D2B" w:rsidRPr="002F70D8" w:rsidRDefault="00E12D2B" w:rsidP="002F70D8">
            <w:pPr>
              <w:ind w:firstLine="57"/>
              <w:jc w:val="center"/>
            </w:pPr>
            <w:r w:rsidRPr="002F70D8">
              <w:t>13</w:t>
            </w:r>
          </w:p>
        </w:tc>
        <w:tc>
          <w:tcPr>
            <w:tcW w:w="8669" w:type="dxa"/>
            <w:gridSpan w:val="22"/>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left="57" w:right="57"/>
            </w:pPr>
            <w:proofErr w:type="gramStart"/>
            <w:r w:rsidRPr="002F70D8">
              <w:rPr>
                <w:color w:val="00000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E12D2B" w:rsidRPr="002F70D8" w:rsidTr="002946E0">
        <w:tc>
          <w:tcPr>
            <w:tcW w:w="1306"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jc w:val="center"/>
            </w:pPr>
          </w:p>
          <w:p w:rsidR="00E12D2B" w:rsidRPr="002F70D8" w:rsidRDefault="00E12D2B" w:rsidP="002F70D8">
            <w:pPr>
              <w:jc w:val="center"/>
            </w:pPr>
            <w:r w:rsidRPr="002F70D8">
              <w:lastRenderedPageBreak/>
              <w:t>14</w:t>
            </w:r>
          </w:p>
        </w:tc>
        <w:tc>
          <w:tcPr>
            <w:tcW w:w="8669" w:type="dxa"/>
            <w:gridSpan w:val="22"/>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left="57" w:right="57"/>
            </w:pPr>
            <w:r w:rsidRPr="002F70D8">
              <w:rPr>
                <w:color w:val="000000"/>
              </w:rPr>
              <w:lastRenderedPageBreak/>
              <w:t xml:space="preserve">Подтверждаю, что сведения, указанные в настоящем ходатайстве, на дату </w:t>
            </w:r>
            <w:r w:rsidRPr="002F70D8">
              <w:rPr>
                <w:color w:val="000000"/>
              </w:rPr>
              <w:lastRenderedPageBreak/>
              <w:t>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E12D2B" w:rsidRPr="002F70D8" w:rsidTr="002946E0">
        <w:tc>
          <w:tcPr>
            <w:tcW w:w="13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7"/>
              <w:jc w:val="center"/>
            </w:pPr>
            <w:r w:rsidRPr="002F70D8">
              <w:lastRenderedPageBreak/>
              <w:t>15</w:t>
            </w:r>
          </w:p>
        </w:tc>
        <w:tc>
          <w:tcPr>
            <w:tcW w:w="6085" w:type="dxa"/>
            <w:gridSpan w:val="11"/>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left="57"/>
            </w:pPr>
            <w:r w:rsidRPr="002F70D8">
              <w:rPr>
                <w:color w:val="000000"/>
              </w:rPr>
              <w:t>Подпись:</w:t>
            </w:r>
          </w:p>
        </w:tc>
        <w:tc>
          <w:tcPr>
            <w:tcW w:w="2584" w:type="dxa"/>
            <w:gridSpan w:val="11"/>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jc w:val="center"/>
            </w:pPr>
            <w:r w:rsidRPr="002F70D8">
              <w:rPr>
                <w:color w:val="000000"/>
              </w:rPr>
              <w:t>Дата:</w:t>
            </w:r>
          </w:p>
        </w:tc>
      </w:tr>
      <w:tr w:rsidR="00E12D2B" w:rsidRPr="002F70D8" w:rsidTr="002946E0">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83" w:type="dxa"/>
            <w:tcBorders>
              <w:top w:val="single" w:sz="6" w:space="0" w:color="000000"/>
              <w:left w:val="single" w:sz="6" w:space="0" w:color="000000"/>
              <w:bottom w:val="none" w:sz="0"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2149" w:type="dxa"/>
            <w:gridSpan w:val="2"/>
            <w:tcBorders>
              <w:top w:val="none" w:sz="0" w:space="0" w:color="000000"/>
              <w:left w:val="none" w:sz="0" w:space="0" w:color="000000"/>
              <w:bottom w:val="none" w:sz="0" w:space="0" w:color="000000"/>
              <w:right w:val="none" w:sz="0" w:space="0" w:color="000000"/>
            </w:tcBorders>
            <w:shd w:val="clear" w:color="auto" w:fill="auto"/>
            <w:tcMar>
              <w:left w:w="0" w:type="dxa"/>
              <w:right w:w="0" w:type="dxa"/>
            </w:tcMar>
          </w:tcPr>
          <w:p w:rsidR="00E12D2B" w:rsidRPr="002F70D8" w:rsidRDefault="00E12D2B" w:rsidP="002F70D8">
            <w:pPr>
              <w:keepNext/>
              <w:shd w:val="clear" w:color="auto" w:fill="FFFFFF"/>
              <w:snapToGrid w:val="0"/>
              <w:ind w:firstLine="709"/>
              <w:jc w:val="center"/>
            </w:pPr>
          </w:p>
        </w:tc>
        <w:tc>
          <w:tcPr>
            <w:tcW w:w="738" w:type="dxa"/>
            <w:tcBorders>
              <w:top w:val="none" w:sz="0" w:space="0" w:color="000000"/>
              <w:left w:val="none" w:sz="0" w:space="0" w:color="000000"/>
              <w:bottom w:val="none" w:sz="0" w:space="0" w:color="000000"/>
              <w:right w:val="none" w:sz="0" w:space="0" w:color="000000"/>
            </w:tcBorders>
            <w:shd w:val="clear" w:color="auto" w:fill="auto"/>
            <w:tcMar>
              <w:left w:w="0" w:type="dxa"/>
              <w:right w:w="0" w:type="dxa"/>
            </w:tcMar>
          </w:tcPr>
          <w:p w:rsidR="00E12D2B" w:rsidRPr="002F70D8" w:rsidRDefault="00E12D2B" w:rsidP="002F70D8">
            <w:pPr>
              <w:keepNext/>
              <w:shd w:val="clear" w:color="auto" w:fill="FFFFFF"/>
              <w:snapToGrid w:val="0"/>
              <w:ind w:firstLine="709"/>
              <w:jc w:val="center"/>
            </w:pPr>
          </w:p>
        </w:tc>
        <w:tc>
          <w:tcPr>
            <w:tcW w:w="2822" w:type="dxa"/>
            <w:gridSpan w:val="5"/>
            <w:tcBorders>
              <w:top w:val="none" w:sz="0" w:space="0" w:color="000000"/>
              <w:left w:val="none" w:sz="0" w:space="0" w:color="000000"/>
              <w:bottom w:val="none" w:sz="0" w:space="0" w:color="000000"/>
              <w:right w:val="none" w:sz="0" w:space="0" w:color="000000"/>
            </w:tcBorders>
            <w:shd w:val="clear" w:color="auto" w:fill="auto"/>
            <w:tcMar>
              <w:left w:w="0" w:type="dxa"/>
              <w:right w:w="0" w:type="dxa"/>
            </w:tcMar>
          </w:tcPr>
          <w:p w:rsidR="00E12D2B" w:rsidRPr="002F70D8" w:rsidRDefault="00E12D2B" w:rsidP="002F70D8">
            <w:pPr>
              <w:keepNext/>
              <w:shd w:val="clear" w:color="auto" w:fill="FFFFFF"/>
              <w:snapToGrid w:val="0"/>
              <w:ind w:firstLine="709"/>
              <w:jc w:val="center"/>
            </w:pPr>
          </w:p>
        </w:tc>
        <w:tc>
          <w:tcPr>
            <w:tcW w:w="293" w:type="dxa"/>
            <w:gridSpan w:val="2"/>
            <w:tcBorders>
              <w:top w:val="single" w:sz="6" w:space="0" w:color="000000"/>
              <w:left w:val="none" w:sz="0" w:space="0" w:color="000000"/>
              <w:bottom w:val="none" w:sz="0" w:space="0" w:color="000000"/>
              <w:right w:val="single" w:sz="6" w:space="0" w:color="000000"/>
            </w:tcBorders>
            <w:shd w:val="clear" w:color="auto" w:fill="auto"/>
            <w:tcMar>
              <w:left w:w="0" w:type="dxa"/>
            </w:tcMar>
          </w:tcPr>
          <w:p w:rsidR="00E12D2B" w:rsidRPr="002F70D8" w:rsidRDefault="00E12D2B" w:rsidP="002F70D8">
            <w:pPr>
              <w:keepNext/>
              <w:shd w:val="clear" w:color="auto" w:fill="FFFFFF"/>
              <w:snapToGrid w:val="0"/>
              <w:ind w:firstLine="709"/>
              <w:jc w:val="center"/>
            </w:pPr>
          </w:p>
        </w:tc>
        <w:tc>
          <w:tcPr>
            <w:tcW w:w="2584" w:type="dxa"/>
            <w:gridSpan w:val="11"/>
            <w:tcBorders>
              <w:top w:val="none" w:sz="0" w:space="0" w:color="000000"/>
              <w:left w:val="single" w:sz="6" w:space="0" w:color="000000"/>
              <w:bottom w:val="none" w:sz="0" w:space="0" w:color="000000"/>
              <w:right w:val="single" w:sz="6" w:space="0" w:color="000000"/>
            </w:tcBorders>
            <w:shd w:val="clear" w:color="auto" w:fill="auto"/>
          </w:tcPr>
          <w:p w:rsidR="00E12D2B" w:rsidRPr="002F70D8" w:rsidRDefault="00E12D2B" w:rsidP="002F70D8">
            <w:pPr>
              <w:keepNext/>
              <w:shd w:val="clear" w:color="auto" w:fill="FFFFFF"/>
              <w:snapToGrid w:val="0"/>
              <w:ind w:left="57"/>
            </w:pPr>
          </w:p>
        </w:tc>
      </w:tr>
      <w:tr w:rsidR="00E12D2B" w:rsidRPr="002F70D8" w:rsidTr="002946E0">
        <w:tblPrEx>
          <w:tblCellMar>
            <w:left w:w="0" w:type="dxa"/>
          </w:tblCellMar>
        </w:tblPrEx>
        <w:tc>
          <w:tcPr>
            <w:tcW w:w="1306" w:type="dxa"/>
            <w:vMerge/>
            <w:tcBorders>
              <w:top w:val="single" w:sz="6" w:space="0" w:color="000000"/>
              <w:left w:val="single" w:sz="6" w:space="0" w:color="000000"/>
              <w:bottom w:val="single" w:sz="6" w:space="0" w:color="000000"/>
              <w:right w:val="single" w:sz="6" w:space="0" w:color="000000"/>
            </w:tcBorders>
            <w:shd w:val="clear" w:color="auto" w:fill="auto"/>
            <w:tcMar>
              <w:left w:w="28" w:type="dxa"/>
            </w:tcMar>
          </w:tcPr>
          <w:p w:rsidR="00E12D2B" w:rsidRPr="002F70D8" w:rsidRDefault="00E12D2B" w:rsidP="002F70D8">
            <w:pPr>
              <w:snapToGrid w:val="0"/>
            </w:pPr>
          </w:p>
        </w:tc>
        <w:tc>
          <w:tcPr>
            <w:tcW w:w="83" w:type="dxa"/>
            <w:tcBorders>
              <w:left w:val="single" w:sz="6" w:space="0" w:color="000000"/>
            </w:tcBorders>
            <w:shd w:val="clear" w:color="auto" w:fill="auto"/>
            <w:tcMar>
              <w:left w:w="28" w:type="dxa"/>
              <w:right w:w="0" w:type="dxa"/>
            </w:tcMar>
          </w:tcPr>
          <w:p w:rsidR="00E12D2B" w:rsidRPr="002F70D8" w:rsidRDefault="00E12D2B" w:rsidP="002F70D8">
            <w:pPr>
              <w:keepNext/>
              <w:shd w:val="clear" w:color="auto" w:fill="FFFFFF"/>
              <w:snapToGrid w:val="0"/>
              <w:ind w:firstLine="709"/>
              <w:jc w:val="center"/>
            </w:pPr>
          </w:p>
        </w:tc>
        <w:tc>
          <w:tcPr>
            <w:tcW w:w="2149" w:type="dxa"/>
            <w:gridSpan w:val="2"/>
            <w:tcBorders>
              <w:bottom w:val="single" w:sz="6"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738" w:type="dxa"/>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2822" w:type="dxa"/>
            <w:gridSpan w:val="5"/>
            <w:tcBorders>
              <w:bottom w:val="single" w:sz="6"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293" w:type="dxa"/>
            <w:gridSpan w:val="2"/>
            <w:tcBorders>
              <w:right w:val="single" w:sz="6" w:space="0" w:color="000000"/>
            </w:tcBorders>
            <w:shd w:val="clear" w:color="auto" w:fill="auto"/>
          </w:tcPr>
          <w:p w:rsidR="00E12D2B" w:rsidRPr="002F70D8" w:rsidRDefault="00E12D2B" w:rsidP="002F70D8">
            <w:pPr>
              <w:keepNext/>
              <w:shd w:val="clear" w:color="auto" w:fill="FFFFFF"/>
              <w:snapToGrid w:val="0"/>
              <w:ind w:firstLine="709"/>
              <w:jc w:val="center"/>
            </w:pPr>
          </w:p>
        </w:tc>
        <w:tc>
          <w:tcPr>
            <w:tcW w:w="183" w:type="dxa"/>
            <w:tcBorders>
              <w:left w:val="single" w:sz="6" w:space="0" w:color="000000"/>
            </w:tcBorders>
            <w:shd w:val="clear" w:color="auto" w:fill="auto"/>
            <w:tcMar>
              <w:left w:w="28" w:type="dxa"/>
              <w:right w:w="0" w:type="dxa"/>
            </w:tcMar>
          </w:tcPr>
          <w:p w:rsidR="00E12D2B" w:rsidRPr="002F70D8" w:rsidRDefault="00E12D2B" w:rsidP="002F70D8">
            <w:pPr>
              <w:keepNext/>
              <w:shd w:val="clear" w:color="auto" w:fill="FFFFFF"/>
              <w:ind w:firstLine="709"/>
              <w:jc w:val="right"/>
            </w:pPr>
            <w:r w:rsidRPr="002F70D8">
              <w:rPr>
                <w:color w:val="000000"/>
              </w:rPr>
              <w:t>«</w:t>
            </w:r>
          </w:p>
        </w:tc>
        <w:tc>
          <w:tcPr>
            <w:tcW w:w="242" w:type="dxa"/>
            <w:gridSpan w:val="2"/>
            <w:tcBorders>
              <w:bottom w:val="single" w:sz="6"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247" w:type="dxa"/>
            <w:shd w:val="clear" w:color="auto" w:fill="auto"/>
            <w:tcMar>
              <w:right w:w="0" w:type="dxa"/>
            </w:tcMar>
          </w:tcPr>
          <w:p w:rsidR="00E12D2B" w:rsidRPr="002F70D8" w:rsidRDefault="00E12D2B" w:rsidP="002F70D8">
            <w:pPr>
              <w:keepNext/>
              <w:shd w:val="clear" w:color="auto" w:fill="FFFFFF"/>
              <w:ind w:firstLine="709"/>
            </w:pPr>
            <w:r w:rsidRPr="002F70D8">
              <w:rPr>
                <w:color w:val="000000"/>
              </w:rPr>
              <w:t>»</w:t>
            </w:r>
          </w:p>
        </w:tc>
        <w:tc>
          <w:tcPr>
            <w:tcW w:w="876" w:type="dxa"/>
            <w:gridSpan w:val="2"/>
            <w:tcBorders>
              <w:bottom w:val="single" w:sz="6"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83" w:type="dxa"/>
            <w:shd w:val="clear" w:color="auto" w:fill="auto"/>
            <w:tcMar>
              <w:right w:w="0" w:type="dxa"/>
            </w:tcMar>
          </w:tcPr>
          <w:p w:rsidR="00E12D2B" w:rsidRPr="002F70D8" w:rsidRDefault="00E12D2B" w:rsidP="002F70D8">
            <w:pPr>
              <w:keepNext/>
              <w:shd w:val="clear" w:color="auto" w:fill="FFFFFF"/>
              <w:snapToGrid w:val="0"/>
              <w:ind w:firstLine="709"/>
            </w:pPr>
          </w:p>
        </w:tc>
        <w:tc>
          <w:tcPr>
            <w:tcW w:w="578" w:type="dxa"/>
            <w:gridSpan w:val="2"/>
            <w:tcBorders>
              <w:bottom w:val="single" w:sz="6"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375" w:type="dxa"/>
            <w:gridSpan w:val="2"/>
            <w:tcBorders>
              <w:right w:val="single" w:sz="6" w:space="0" w:color="000000"/>
            </w:tcBorders>
            <w:shd w:val="clear" w:color="auto" w:fill="auto"/>
          </w:tcPr>
          <w:p w:rsidR="00E12D2B" w:rsidRPr="002F70D8" w:rsidRDefault="00E12D2B" w:rsidP="002F70D8">
            <w:pPr>
              <w:keepNext/>
              <w:shd w:val="clear" w:color="auto" w:fill="FFFFFF"/>
              <w:ind w:left="57"/>
            </w:pPr>
            <w:proofErr w:type="gramStart"/>
            <w:r w:rsidRPr="002F70D8">
              <w:rPr>
                <w:color w:val="000000"/>
              </w:rPr>
              <w:t>г</w:t>
            </w:r>
            <w:proofErr w:type="gramEnd"/>
            <w:r w:rsidRPr="002F70D8">
              <w:rPr>
                <w:color w:val="000000"/>
              </w:rPr>
              <w:t>.</w:t>
            </w:r>
          </w:p>
        </w:tc>
      </w:tr>
      <w:tr w:rsidR="00E12D2B" w:rsidRPr="002F70D8" w:rsidTr="002F70D8">
        <w:trPr>
          <w:trHeight w:val="74"/>
        </w:trPr>
        <w:tc>
          <w:tcPr>
            <w:tcW w:w="130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pPr>
          </w:p>
        </w:tc>
        <w:tc>
          <w:tcPr>
            <w:tcW w:w="83" w:type="dxa"/>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snapToGrid w:val="0"/>
              <w:ind w:firstLine="709"/>
              <w:jc w:val="center"/>
            </w:pPr>
          </w:p>
        </w:tc>
        <w:tc>
          <w:tcPr>
            <w:tcW w:w="2149" w:type="dxa"/>
            <w:gridSpan w:val="2"/>
            <w:tcBorders>
              <w:top w:val="single" w:sz="6" w:space="0" w:color="000000"/>
              <w:left w:val="none" w:sz="0" w:space="0" w:color="000000"/>
              <w:bottom w:val="single" w:sz="6" w:space="0" w:color="000000"/>
              <w:right w:val="none" w:sz="0" w:space="0" w:color="000000"/>
            </w:tcBorders>
            <w:shd w:val="clear" w:color="auto" w:fill="auto"/>
            <w:tcMar>
              <w:left w:w="0" w:type="dxa"/>
              <w:right w:w="0" w:type="dxa"/>
            </w:tcMar>
          </w:tcPr>
          <w:p w:rsidR="00E12D2B" w:rsidRPr="002F70D8" w:rsidRDefault="00E12D2B" w:rsidP="002F70D8">
            <w:pPr>
              <w:keepNext/>
              <w:shd w:val="clear" w:color="auto" w:fill="FFFFFF"/>
              <w:jc w:val="center"/>
            </w:pPr>
            <w:r w:rsidRPr="002F70D8">
              <w:rPr>
                <w:color w:val="000000"/>
              </w:rPr>
              <w:t>(подпись)</w:t>
            </w:r>
          </w:p>
        </w:tc>
        <w:tc>
          <w:tcPr>
            <w:tcW w:w="738" w:type="dxa"/>
            <w:tcBorders>
              <w:top w:val="none" w:sz="0" w:space="0" w:color="000000"/>
              <w:left w:val="none" w:sz="0" w:space="0" w:color="000000"/>
              <w:bottom w:val="single" w:sz="6" w:space="0" w:color="000000"/>
              <w:right w:val="none" w:sz="0" w:space="0" w:color="000000"/>
            </w:tcBorders>
            <w:shd w:val="clear" w:color="auto" w:fill="auto"/>
            <w:tcMar>
              <w:left w:w="0" w:type="dxa"/>
              <w:right w:w="0" w:type="dxa"/>
            </w:tcMar>
          </w:tcPr>
          <w:p w:rsidR="00E12D2B" w:rsidRPr="002F70D8" w:rsidRDefault="00E12D2B" w:rsidP="002F70D8">
            <w:pPr>
              <w:keepNext/>
              <w:shd w:val="clear" w:color="auto" w:fill="FFFFFF"/>
              <w:snapToGrid w:val="0"/>
              <w:ind w:firstLine="709"/>
              <w:jc w:val="center"/>
            </w:pPr>
          </w:p>
        </w:tc>
        <w:tc>
          <w:tcPr>
            <w:tcW w:w="2822" w:type="dxa"/>
            <w:gridSpan w:val="5"/>
            <w:tcBorders>
              <w:top w:val="single" w:sz="6" w:space="0" w:color="000000"/>
              <w:left w:val="none" w:sz="0" w:space="0" w:color="000000"/>
              <w:bottom w:val="single" w:sz="6" w:space="0" w:color="000000"/>
              <w:right w:val="none" w:sz="0" w:space="0" w:color="000000"/>
            </w:tcBorders>
            <w:shd w:val="clear" w:color="auto" w:fill="auto"/>
            <w:tcMar>
              <w:left w:w="0" w:type="dxa"/>
              <w:right w:w="0" w:type="dxa"/>
            </w:tcMar>
          </w:tcPr>
          <w:p w:rsidR="00E12D2B" w:rsidRPr="002F70D8" w:rsidRDefault="00E12D2B" w:rsidP="002F70D8">
            <w:pPr>
              <w:keepNext/>
              <w:shd w:val="clear" w:color="auto" w:fill="FFFFFF"/>
              <w:jc w:val="center"/>
            </w:pPr>
            <w:r w:rsidRPr="002F70D8">
              <w:rPr>
                <w:color w:val="000000"/>
              </w:rPr>
              <w:t>(инициалы, фамилия)</w:t>
            </w:r>
          </w:p>
        </w:tc>
        <w:tc>
          <w:tcPr>
            <w:tcW w:w="293" w:type="dxa"/>
            <w:gridSpan w:val="2"/>
            <w:tcBorders>
              <w:top w:val="none" w:sz="0" w:space="0" w:color="000000"/>
              <w:left w:val="none" w:sz="0" w:space="0" w:color="000000"/>
              <w:bottom w:val="single" w:sz="6" w:space="0" w:color="000000"/>
              <w:right w:val="single" w:sz="6" w:space="0" w:color="000000"/>
            </w:tcBorders>
            <w:shd w:val="clear" w:color="auto" w:fill="auto"/>
            <w:tcMar>
              <w:left w:w="0" w:type="dxa"/>
            </w:tcMar>
          </w:tcPr>
          <w:p w:rsidR="00E12D2B" w:rsidRPr="002F70D8" w:rsidRDefault="00E12D2B" w:rsidP="002F70D8">
            <w:pPr>
              <w:keepNext/>
              <w:shd w:val="clear" w:color="auto" w:fill="FFFFFF"/>
              <w:snapToGrid w:val="0"/>
              <w:ind w:firstLine="709"/>
              <w:jc w:val="center"/>
            </w:pPr>
          </w:p>
        </w:tc>
        <w:tc>
          <w:tcPr>
            <w:tcW w:w="2584" w:type="dxa"/>
            <w:gridSpan w:val="11"/>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pPr>
          </w:p>
        </w:tc>
      </w:tr>
    </w:tbl>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В обосновании необходимости установления публичного сервитута должны быть приведены:</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w:t>
      </w:r>
      <w:proofErr w:type="gramEnd"/>
      <w:r w:rsidRPr="002F70D8">
        <w:rPr>
          <w:color w:val="000000"/>
          <w:sz w:val="26"/>
          <w:szCs w:val="26"/>
        </w:rPr>
        <w:t xml:space="preserve">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w:t>
      </w:r>
      <w:proofErr w:type="gramEnd"/>
      <w:r w:rsidRPr="002F70D8">
        <w:rPr>
          <w:color w:val="000000"/>
          <w:sz w:val="26"/>
          <w:szCs w:val="26"/>
        </w:rPr>
        <w:t xml:space="preserve">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roofErr w:type="gramEnd"/>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2F70D8">
        <w:rPr>
          <w:color w:val="000000"/>
          <w:sz w:val="26"/>
          <w:szCs w:val="26"/>
        </w:rPr>
        <w:t>определяются</w:t>
      </w:r>
      <w:proofErr w:type="gramEnd"/>
      <w:r w:rsidRPr="002F70D8">
        <w:rPr>
          <w:color w:val="000000"/>
          <w:sz w:val="26"/>
          <w:szCs w:val="26"/>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w:t>
      </w:r>
      <w:r w:rsidRPr="002F70D8">
        <w:rPr>
          <w:b/>
          <w:bCs/>
          <w:color w:val="000000"/>
          <w:sz w:val="26"/>
          <w:szCs w:val="26"/>
        </w:rPr>
        <w:t xml:space="preserve"> </w:t>
      </w:r>
      <w:r w:rsidRPr="002F70D8">
        <w:rPr>
          <w:color w:val="000000"/>
          <w:sz w:val="26"/>
          <w:szCs w:val="26"/>
        </w:rPr>
        <w:t xml:space="preserve">в случае установления публичного сервитута для </w:t>
      </w:r>
      <w:r w:rsidRPr="002F70D8">
        <w:rPr>
          <w:color w:val="000000"/>
          <w:sz w:val="26"/>
          <w:szCs w:val="26"/>
        </w:rPr>
        <w:lastRenderedPageBreak/>
        <w:t>целей, предусмотренных подпунктом 2 статьи 39.37 Земельного кодекса Российской Федерации;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 xml:space="preserve">- сведения о </w:t>
      </w:r>
      <w:proofErr w:type="gramStart"/>
      <w:r w:rsidRPr="002F70D8">
        <w:rPr>
          <w:color w:val="000000"/>
          <w:sz w:val="26"/>
          <w:szCs w:val="26"/>
        </w:rPr>
        <w:t>договоре</w:t>
      </w:r>
      <w:proofErr w:type="gramEnd"/>
      <w:r w:rsidRPr="002F70D8">
        <w:rPr>
          <w:color w:val="000000"/>
          <w:sz w:val="26"/>
          <w:szCs w:val="26"/>
        </w:rPr>
        <w:t xml:space="preserve">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абзацах втором и третьем настоящего раздела;</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 сведения о договоре, предусмотренном статьей 19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w:t>
      </w:r>
      <w:r w:rsidRPr="002F70D8">
        <w:rPr>
          <w:color w:val="000000"/>
          <w:sz w:val="26"/>
          <w:szCs w:val="26"/>
          <w:shd w:val="clear" w:color="auto" w:fill="FFFF00"/>
        </w:rPr>
        <w:t xml:space="preserve"> </w:t>
      </w:r>
      <w:r w:rsidRPr="002F70D8">
        <w:rPr>
          <w:color w:val="000000"/>
          <w:sz w:val="26"/>
          <w:szCs w:val="26"/>
        </w:rPr>
        <w:t>подпунктом 4.1 статьи 39.37 Земельного кодекса РФ;</w:t>
      </w:r>
      <w:proofErr w:type="gramEnd"/>
    </w:p>
    <w:p w:rsidR="00E12D2B" w:rsidRPr="002F70D8" w:rsidRDefault="00E12D2B" w:rsidP="002F70D8">
      <w:pPr>
        <w:pStyle w:val="ac"/>
        <w:spacing w:before="0" w:beforeAutospacing="0" w:after="0" w:afterAutospacing="0" w:line="240" w:lineRule="auto"/>
        <w:ind w:firstLine="567"/>
        <w:rPr>
          <w:sz w:val="26"/>
          <w:szCs w:val="26"/>
        </w:rPr>
      </w:pPr>
      <w:r w:rsidRPr="002F70D8">
        <w:rPr>
          <w:color w:val="000000"/>
          <w:sz w:val="26"/>
          <w:szCs w:val="26"/>
        </w:rPr>
        <w:t xml:space="preserve">- сведения о договоре, на основании которого осуществляются реконструкция, капитальный ремонт существующих линейных объектов в связи с </w:t>
      </w:r>
      <w:proofErr w:type="gramStart"/>
      <w:r w:rsidRPr="002F70D8">
        <w:rPr>
          <w:color w:val="000000"/>
          <w:sz w:val="26"/>
          <w:szCs w:val="26"/>
        </w:rPr>
        <w:t>планируемыми</w:t>
      </w:r>
      <w:proofErr w:type="gramEnd"/>
      <w:r w:rsidRPr="002F70D8">
        <w:rPr>
          <w:color w:val="000000"/>
          <w:sz w:val="26"/>
          <w:szCs w:val="26"/>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sz w:val="26"/>
          <w:szCs w:val="26"/>
        </w:rPr>
        <w:t>-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E12D2B" w:rsidRPr="002F70D8" w:rsidRDefault="00E12D2B" w:rsidP="002F70D8">
      <w:pPr>
        <w:pStyle w:val="ac"/>
        <w:spacing w:before="0" w:beforeAutospacing="0" w:after="0" w:afterAutospacing="0" w:line="240" w:lineRule="auto"/>
        <w:ind w:firstLine="567"/>
        <w:rPr>
          <w:color w:val="000000"/>
          <w:sz w:val="26"/>
          <w:szCs w:val="26"/>
        </w:rPr>
      </w:pPr>
      <w:r w:rsidRPr="002F70D8">
        <w:rPr>
          <w:color w:val="000000"/>
          <w:sz w:val="26"/>
          <w:szCs w:val="26"/>
        </w:rPr>
        <w:t>Обоснование необходимости установления публичного сервитута, при отсутствии документов, предусмотренных в абзацах втором и третьем настоящего раздела, должно также содержать:</w:t>
      </w:r>
    </w:p>
    <w:p w:rsidR="00E12D2B" w:rsidRPr="002F70D8" w:rsidRDefault="00E12D2B" w:rsidP="002F70D8">
      <w:pPr>
        <w:pStyle w:val="ac"/>
        <w:spacing w:before="0" w:beforeAutospacing="0" w:after="0" w:afterAutospacing="0" w:line="240" w:lineRule="auto"/>
        <w:ind w:firstLine="567"/>
        <w:rPr>
          <w:color w:val="000000"/>
          <w:sz w:val="26"/>
          <w:szCs w:val="26"/>
        </w:rPr>
      </w:pPr>
      <w:proofErr w:type="gramStart"/>
      <w:r w:rsidRPr="002F70D8">
        <w:rPr>
          <w:color w:val="000000"/>
          <w:sz w:val="26"/>
          <w:szCs w:val="26"/>
        </w:rPr>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Российской Федерации;</w:t>
      </w:r>
      <w:proofErr w:type="gramEnd"/>
    </w:p>
    <w:p w:rsidR="00E12D2B" w:rsidRPr="002F70D8" w:rsidRDefault="00E12D2B" w:rsidP="002F70D8">
      <w:pPr>
        <w:pStyle w:val="ac"/>
        <w:spacing w:before="0" w:beforeAutospacing="0" w:after="0" w:afterAutospacing="0" w:line="240" w:lineRule="auto"/>
        <w:ind w:firstLine="567"/>
        <w:rPr>
          <w:sz w:val="26"/>
          <w:szCs w:val="26"/>
        </w:rPr>
      </w:pPr>
      <w:proofErr w:type="gramStart"/>
      <w:r w:rsidRPr="002F70D8">
        <w:rPr>
          <w:color w:val="000000"/>
          <w:sz w:val="26"/>
          <w:szCs w:val="26"/>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Федерации, также обоснование невозможности размещения инженерного сооружения на земельных участках, относящихся к</w:t>
      </w:r>
      <w:proofErr w:type="gramEnd"/>
      <w:r w:rsidRPr="002F70D8">
        <w:rPr>
          <w:color w:val="000000"/>
          <w:sz w:val="26"/>
          <w:szCs w:val="26"/>
        </w:rPr>
        <w:t xml:space="preserve">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504"/>
        <w:gridCol w:w="336"/>
        <w:gridCol w:w="1561"/>
        <w:gridCol w:w="1569"/>
        <w:gridCol w:w="233"/>
        <w:gridCol w:w="326"/>
        <w:gridCol w:w="1796"/>
        <w:gridCol w:w="876"/>
        <w:gridCol w:w="2864"/>
      </w:tblGrid>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pageBreakBefore/>
              <w:shd w:val="clear" w:color="auto" w:fill="FFFFFF"/>
              <w:snapToGrid w:val="0"/>
              <w:ind w:firstLine="709"/>
              <w:rPr>
                <w:sz w:val="26"/>
                <w:szCs w:val="26"/>
              </w:rPr>
            </w:pP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ind w:firstLine="567"/>
              <w:jc w:val="right"/>
              <w:rPr>
                <w:b/>
                <w:bCs/>
                <w:color w:val="000000"/>
                <w:sz w:val="26"/>
                <w:szCs w:val="26"/>
              </w:rPr>
            </w:pPr>
            <w:r w:rsidRPr="002F70D8">
              <w:rPr>
                <w:b/>
                <w:bCs/>
                <w:color w:val="000000"/>
                <w:sz w:val="26"/>
                <w:szCs w:val="26"/>
              </w:rPr>
              <w:t>Приложение №2 к Регламенту</w:t>
            </w:r>
          </w:p>
          <w:p w:rsidR="00E12D2B" w:rsidRPr="002F70D8" w:rsidRDefault="00E12D2B" w:rsidP="002F70D8">
            <w:pPr>
              <w:keepNext/>
              <w:shd w:val="clear" w:color="auto" w:fill="FFFFFF"/>
              <w:ind w:firstLine="709"/>
              <w:jc w:val="center"/>
              <w:rPr>
                <w:sz w:val="26"/>
                <w:szCs w:val="26"/>
              </w:rPr>
            </w:pPr>
            <w:r w:rsidRPr="002F70D8">
              <w:rPr>
                <w:b/>
                <w:bCs/>
                <w:color w:val="000000"/>
                <w:sz w:val="26"/>
                <w:szCs w:val="26"/>
              </w:rPr>
              <w:t xml:space="preserve">                    Заявление о прекращении публичного сервитута</w:t>
            </w: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1.</w:t>
            </w: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jc w:val="center"/>
              <w:rPr>
                <w:color w:val="000000"/>
                <w:sz w:val="26"/>
                <w:szCs w:val="26"/>
              </w:rPr>
            </w:pPr>
            <w:r w:rsidRPr="002F70D8">
              <w:rPr>
                <w:color w:val="000000"/>
                <w:sz w:val="26"/>
                <w:szCs w:val="26"/>
              </w:rPr>
              <w:t>__________________________________________________________</w:t>
            </w:r>
          </w:p>
          <w:p w:rsidR="00E12D2B" w:rsidRPr="002F70D8" w:rsidRDefault="00E12D2B" w:rsidP="002F70D8">
            <w:pPr>
              <w:keepNext/>
              <w:shd w:val="clear" w:color="auto" w:fill="FFFFFF"/>
              <w:ind w:firstLine="709"/>
              <w:jc w:val="center"/>
              <w:rPr>
                <w:color w:val="000000"/>
                <w:sz w:val="26"/>
                <w:szCs w:val="26"/>
              </w:rPr>
            </w:pPr>
            <w:proofErr w:type="gramStart"/>
            <w:r w:rsidRPr="002F70D8">
              <w:rPr>
                <w:color w:val="000000"/>
                <w:sz w:val="26"/>
                <w:szCs w:val="26"/>
              </w:rPr>
              <w:t>(наименование органа местного самоуправления, принимающего решение</w:t>
            </w:r>
            <w:proofErr w:type="gramEnd"/>
          </w:p>
          <w:p w:rsidR="00E12D2B" w:rsidRPr="002F70D8" w:rsidRDefault="00E12D2B" w:rsidP="002F70D8">
            <w:pPr>
              <w:keepNext/>
              <w:shd w:val="clear" w:color="auto" w:fill="FFFFFF"/>
              <w:ind w:firstLine="709"/>
              <w:jc w:val="center"/>
              <w:rPr>
                <w:sz w:val="26"/>
                <w:szCs w:val="26"/>
              </w:rPr>
            </w:pPr>
            <w:r w:rsidRPr="002F70D8">
              <w:rPr>
                <w:color w:val="000000"/>
                <w:sz w:val="26"/>
                <w:szCs w:val="26"/>
              </w:rPr>
              <w:t>о прекращении публичного сервитута)</w:t>
            </w: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2.</w:t>
            </w: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jc w:val="center"/>
              <w:rPr>
                <w:sz w:val="26"/>
                <w:szCs w:val="26"/>
              </w:rPr>
            </w:pPr>
            <w:r w:rsidRPr="002F70D8">
              <w:rPr>
                <w:color w:val="000000"/>
                <w:sz w:val="26"/>
                <w:szCs w:val="26"/>
              </w:rPr>
              <w:t>Сведения о лице, представившем заявление о прекращении публичного сервитута (далее - заявитель):</w:t>
            </w:r>
          </w:p>
        </w:tc>
      </w:tr>
      <w:tr w:rsidR="00E12D2B" w:rsidRPr="002F70D8" w:rsidTr="002946E0">
        <w:tc>
          <w:tcPr>
            <w:tcW w:w="10065" w:type="dxa"/>
            <w:gridSpan w:val="9"/>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rPr>
                <w:sz w:val="26"/>
                <w:szCs w:val="26"/>
              </w:rPr>
            </w:pPr>
            <w:r w:rsidRPr="002F70D8">
              <w:rPr>
                <w:color w:val="000000"/>
                <w:sz w:val="26"/>
                <w:szCs w:val="26"/>
              </w:rPr>
              <w:t>Заявитель - гражданин (физическое лицо)</w:t>
            </w: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Фамилия</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Имя</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Отчество (при наличии)</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Вид документа, удостоверяющего личность</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Серия и номер</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Выдавший орган</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color w:val="000000"/>
                <w:sz w:val="26"/>
                <w:szCs w:val="26"/>
                <w:shd w:val="clear" w:color="auto" w:fill="FFFFFF"/>
              </w:rPr>
            </w:pPr>
            <w:r w:rsidRPr="002F70D8">
              <w:rPr>
                <w:color w:val="000000"/>
                <w:sz w:val="26"/>
                <w:szCs w:val="26"/>
                <w:shd w:val="clear" w:color="auto" w:fill="FFFFFF"/>
              </w:rPr>
              <w:t xml:space="preserve">Дата выдачи </w:t>
            </w:r>
          </w:p>
          <w:p w:rsidR="00E12D2B" w:rsidRPr="002F70D8" w:rsidRDefault="00E12D2B" w:rsidP="002F70D8">
            <w:pPr>
              <w:keepNext/>
              <w:shd w:val="clear" w:color="auto" w:fill="FFFFFF"/>
              <w:rPr>
                <w:sz w:val="26"/>
                <w:szCs w:val="26"/>
              </w:rPr>
            </w:pPr>
            <w:r w:rsidRPr="002F70D8">
              <w:rPr>
                <w:color w:val="000000"/>
                <w:sz w:val="26"/>
                <w:szCs w:val="26"/>
                <w:shd w:val="clear" w:color="auto" w:fill="FFFFFF"/>
              </w:rPr>
              <w:t>(код подразделения)</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shd w:val="clear" w:color="auto" w:fill="FFFFFF"/>
              </w:rPr>
              <w:t>Дата и место рождения</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blPrEx>
          <w:tblCellMar>
            <w:top w:w="0" w:type="dxa"/>
          </w:tblCellMar>
        </w:tblPrEx>
        <w:tc>
          <w:tcPr>
            <w:tcW w:w="3970" w:type="dxa"/>
            <w:gridSpan w:val="4"/>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Место жительства</w:t>
            </w:r>
          </w:p>
        </w:tc>
        <w:tc>
          <w:tcPr>
            <w:tcW w:w="6095" w:type="dxa"/>
            <w:gridSpan w:val="5"/>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Почтовый адрес</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Номер телефона</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Адрес электронной почты</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10065" w:type="dxa"/>
            <w:gridSpan w:val="9"/>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Заявитель - юридическое лицо</w:t>
            </w: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Полное наименование</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Сокращенное наименование</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Организационно-правовая форма</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Почтовый адрес (индекс, субъект Российской Федерации, населенный пункт, улица, дом)</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Фактический адрес (индекс, субъект Российской Федерации, населенный пункт, улица, дом)</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Адрес электронной почты</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ОГРН</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3970" w:type="dxa"/>
            <w:gridSpan w:val="4"/>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lastRenderedPageBreak/>
              <w:t>ИНН</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3.</w:t>
            </w: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Сведения о представителе заявителя:</w:t>
            </w:r>
          </w:p>
        </w:tc>
      </w:tr>
      <w:tr w:rsidR="00E12D2B" w:rsidRPr="002F70D8" w:rsidTr="002946E0">
        <w:tc>
          <w:tcPr>
            <w:tcW w:w="5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3.1</w:t>
            </w: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Фамилия</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Имя</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Отчество (при наличии)</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3.2</w:t>
            </w: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Адрес электронной почты</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3.3</w:t>
            </w: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Номер телефона</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3.4</w:t>
            </w: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Наименование и реквизиты документа, подтверждающего полномочия представителя заявителя</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4.</w:t>
            </w: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Прошу прекратить публичный сервитут в отношении земель и (или) земельног</w:t>
            </w:r>
            <w:proofErr w:type="gramStart"/>
            <w:r w:rsidRPr="002F70D8">
              <w:rPr>
                <w:color w:val="000000"/>
                <w:sz w:val="26"/>
                <w:szCs w:val="26"/>
              </w:rPr>
              <w:t>о(</w:t>
            </w:r>
            <w:proofErr w:type="spellStart"/>
            <w:proofErr w:type="gramEnd"/>
            <w:r w:rsidRPr="002F70D8">
              <w:rPr>
                <w:color w:val="000000"/>
                <w:sz w:val="26"/>
                <w:szCs w:val="26"/>
              </w:rPr>
              <w:t>ых</w:t>
            </w:r>
            <w:proofErr w:type="spellEnd"/>
            <w:r w:rsidRPr="002F70D8">
              <w:rPr>
                <w:color w:val="000000"/>
                <w:sz w:val="26"/>
                <w:szCs w:val="26"/>
              </w:rPr>
              <w:t>) участка(</w:t>
            </w:r>
            <w:proofErr w:type="spellStart"/>
            <w:r w:rsidRPr="002F70D8">
              <w:rPr>
                <w:color w:val="000000"/>
                <w:sz w:val="26"/>
                <w:szCs w:val="26"/>
              </w:rPr>
              <w:t>ов</w:t>
            </w:r>
            <w:proofErr w:type="spellEnd"/>
            <w:r w:rsidRPr="002F70D8">
              <w:rPr>
                <w:color w:val="000000"/>
                <w:sz w:val="26"/>
                <w:szCs w:val="26"/>
              </w:rPr>
              <w:t>)</w:t>
            </w: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5.</w:t>
            </w: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Кадастровый номер земельного участка (при их наличии), в отношении которого или части которого предлагается прекратить публичный сервитут</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6.</w:t>
            </w: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 xml:space="preserve">Учетный номер части земельного </w:t>
            </w:r>
            <w:proofErr w:type="gramStart"/>
            <w:r w:rsidRPr="002F70D8">
              <w:rPr>
                <w:color w:val="000000"/>
                <w:sz w:val="26"/>
                <w:szCs w:val="26"/>
              </w:rPr>
              <w:t>участка</w:t>
            </w:r>
            <w:proofErr w:type="gramEnd"/>
            <w:r w:rsidRPr="002F70D8">
              <w:rPr>
                <w:color w:val="000000"/>
                <w:sz w:val="26"/>
                <w:szCs w:val="26"/>
              </w:rPr>
              <w:t xml:space="preserve"> в отношении которой предлагается прекратить публичный сервитут &lt;1&gt;</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7.</w:t>
            </w:r>
          </w:p>
        </w:tc>
        <w:tc>
          <w:tcPr>
            <w:tcW w:w="346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Адрес (местоположение) &lt;2&gt;</w:t>
            </w:r>
          </w:p>
        </w:tc>
        <w:tc>
          <w:tcPr>
            <w:tcW w:w="6095" w:type="dxa"/>
            <w:gridSpan w:val="5"/>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8.</w:t>
            </w: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color w:val="000000"/>
                <w:sz w:val="26"/>
                <w:szCs w:val="26"/>
              </w:rPr>
            </w:pPr>
            <w:proofErr w:type="gramStart"/>
            <w:r w:rsidRPr="002F70D8">
              <w:rPr>
                <w:color w:val="000000"/>
                <w:sz w:val="26"/>
                <w:szCs w:val="26"/>
              </w:rPr>
              <w:t xml:space="preserve">Обоснование необходимости прекращения публичного сервитута (случаи указаны в п. 4 </w:t>
            </w:r>
            <w:proofErr w:type="gramEnd"/>
          </w:p>
          <w:p w:rsidR="00E12D2B" w:rsidRPr="002F70D8" w:rsidRDefault="00E12D2B" w:rsidP="002F70D8">
            <w:pPr>
              <w:keepNext/>
              <w:shd w:val="clear" w:color="auto" w:fill="FFFFFF"/>
              <w:rPr>
                <w:sz w:val="26"/>
                <w:szCs w:val="26"/>
              </w:rPr>
            </w:pPr>
            <w:r w:rsidRPr="002F70D8">
              <w:rPr>
                <w:color w:val="000000"/>
                <w:sz w:val="26"/>
                <w:szCs w:val="26"/>
              </w:rPr>
              <w:t>ст. 48 ЗК РФ):</w:t>
            </w:r>
          </w:p>
        </w:tc>
      </w:tr>
      <w:tr w:rsidR="00E12D2B" w:rsidRPr="002F70D8" w:rsidTr="002946E0">
        <w:tblPrEx>
          <w:tblCellMar>
            <w:top w:w="0" w:type="dxa"/>
          </w:tblCellMar>
        </w:tblPrEx>
        <w:tc>
          <w:tcPr>
            <w:tcW w:w="50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E12D2B" w:rsidRPr="002F70D8" w:rsidRDefault="00E12D2B" w:rsidP="002F70D8">
            <w:pPr>
              <w:snapToGrid w:val="0"/>
              <w:rPr>
                <w:sz w:val="26"/>
                <w:szCs w:val="26"/>
              </w:rPr>
            </w:pPr>
          </w:p>
        </w:tc>
        <w:tc>
          <w:tcPr>
            <w:tcW w:w="336" w:type="dxa"/>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rPr>
                <w:sz w:val="26"/>
                <w:szCs w:val="26"/>
              </w:rPr>
            </w:pPr>
          </w:p>
        </w:tc>
        <w:tc>
          <w:tcPr>
            <w:tcW w:w="9225" w:type="dxa"/>
            <w:gridSpan w:val="7"/>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sz w:val="26"/>
                <w:szCs w:val="26"/>
              </w:rPr>
              <w:t>деятельность, для обеспечения которой установлен публичный сервитут, не осуществляется на протяжении двух и более лет;</w:t>
            </w:r>
          </w:p>
        </w:tc>
      </w:tr>
      <w:tr w:rsidR="00E12D2B" w:rsidRPr="002F70D8" w:rsidTr="002946E0">
        <w:tblPrEx>
          <w:tblCellMar>
            <w:top w:w="0" w:type="dxa"/>
          </w:tblCellMar>
        </w:tblPrEx>
        <w:tc>
          <w:tcPr>
            <w:tcW w:w="50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E12D2B" w:rsidRPr="002F70D8" w:rsidRDefault="00E12D2B" w:rsidP="002F70D8">
            <w:pPr>
              <w:snapToGrid w:val="0"/>
              <w:rPr>
                <w:sz w:val="26"/>
                <w:szCs w:val="26"/>
              </w:rPr>
            </w:pPr>
          </w:p>
        </w:tc>
        <w:tc>
          <w:tcPr>
            <w:tcW w:w="336" w:type="dxa"/>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rPr>
                <w:sz w:val="26"/>
                <w:szCs w:val="26"/>
              </w:rPr>
            </w:pPr>
          </w:p>
        </w:tc>
        <w:tc>
          <w:tcPr>
            <w:tcW w:w="9225" w:type="dxa"/>
            <w:gridSpan w:val="7"/>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rPr>
                <w:sz w:val="26"/>
                <w:szCs w:val="26"/>
              </w:rPr>
            </w:pPr>
            <w:r w:rsidRPr="002F70D8">
              <w:rPr>
                <w:color w:val="000000"/>
                <w:sz w:val="26"/>
                <w:szCs w:val="26"/>
              </w:rPr>
              <w:t>в срок, установленный пунктом 2 статьи 39.46 Земельного кодекса РФ,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tc>
      </w:tr>
      <w:tr w:rsidR="00E12D2B" w:rsidRPr="002F70D8" w:rsidTr="002946E0">
        <w:tblPrEx>
          <w:tblCellMar>
            <w:top w:w="0" w:type="dxa"/>
          </w:tblCellMar>
        </w:tblPrEx>
        <w:tc>
          <w:tcPr>
            <w:tcW w:w="50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E12D2B" w:rsidRPr="002F70D8" w:rsidRDefault="00E12D2B" w:rsidP="002F70D8">
            <w:pPr>
              <w:snapToGrid w:val="0"/>
              <w:rPr>
                <w:sz w:val="26"/>
                <w:szCs w:val="26"/>
              </w:rPr>
            </w:pPr>
          </w:p>
        </w:tc>
        <w:tc>
          <w:tcPr>
            <w:tcW w:w="336" w:type="dxa"/>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rPr>
                <w:sz w:val="26"/>
                <w:szCs w:val="26"/>
              </w:rPr>
            </w:pPr>
          </w:p>
        </w:tc>
        <w:tc>
          <w:tcPr>
            <w:tcW w:w="9225" w:type="dxa"/>
            <w:gridSpan w:val="7"/>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rPr>
                <w:color w:val="000000"/>
                <w:sz w:val="26"/>
                <w:szCs w:val="26"/>
              </w:rPr>
            </w:pPr>
            <w:r w:rsidRPr="002F70D8">
              <w:rPr>
                <w:color w:val="000000"/>
                <w:sz w:val="26"/>
                <w:szCs w:val="26"/>
              </w:rPr>
              <w:t>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E12D2B" w:rsidRPr="002F70D8" w:rsidRDefault="00E12D2B" w:rsidP="002F70D8">
            <w:pPr>
              <w:rPr>
                <w:sz w:val="26"/>
                <w:szCs w:val="26"/>
              </w:rPr>
            </w:pPr>
            <w:r w:rsidRPr="002F70D8">
              <w:rPr>
                <w:color w:val="000000"/>
                <w:sz w:val="26"/>
                <w:szCs w:val="26"/>
              </w:rPr>
              <w:t xml:space="preserve">- </w:t>
            </w:r>
            <w:r w:rsidRPr="002F70D8">
              <w:rPr>
                <w:sz w:val="26"/>
                <w:szCs w:val="26"/>
              </w:rPr>
              <w:t xml:space="preserve">в срок более чем шесть месяцев со дня получения правообладателем </w:t>
            </w:r>
            <w:r w:rsidRPr="002F70D8">
              <w:rPr>
                <w:sz w:val="26"/>
                <w:szCs w:val="26"/>
              </w:rPr>
              <w:lastRenderedPageBreak/>
              <w:t>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E12D2B" w:rsidRPr="002F70D8" w:rsidRDefault="00E12D2B" w:rsidP="002F70D8">
            <w:pPr>
              <w:rPr>
                <w:sz w:val="26"/>
                <w:szCs w:val="26"/>
              </w:rPr>
            </w:pPr>
            <w:r w:rsidRPr="002F70D8">
              <w:rPr>
                <w:sz w:val="26"/>
                <w:szCs w:val="26"/>
              </w:rPr>
              <w:t>- 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tc>
      </w:tr>
      <w:tr w:rsidR="00E12D2B" w:rsidRPr="002F70D8" w:rsidTr="002946E0">
        <w:tblPrEx>
          <w:tblCellMar>
            <w:top w:w="0" w:type="dxa"/>
          </w:tblCellMar>
        </w:tblPrEx>
        <w:tc>
          <w:tcPr>
            <w:tcW w:w="50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E12D2B" w:rsidRPr="002F70D8" w:rsidRDefault="00E12D2B" w:rsidP="002F70D8">
            <w:pPr>
              <w:snapToGrid w:val="0"/>
              <w:rPr>
                <w:sz w:val="26"/>
                <w:szCs w:val="26"/>
              </w:rPr>
            </w:pPr>
          </w:p>
        </w:tc>
        <w:tc>
          <w:tcPr>
            <w:tcW w:w="336" w:type="dxa"/>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rPr>
                <w:sz w:val="26"/>
                <w:szCs w:val="26"/>
              </w:rPr>
            </w:pPr>
          </w:p>
        </w:tc>
        <w:tc>
          <w:tcPr>
            <w:tcW w:w="9225" w:type="dxa"/>
            <w:gridSpan w:val="7"/>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rPr>
                <w:sz w:val="26"/>
                <w:szCs w:val="26"/>
              </w:rPr>
            </w:pPr>
            <w:r w:rsidRPr="002F70D8">
              <w:rPr>
                <w:color w:val="000000"/>
                <w:sz w:val="26"/>
                <w:szCs w:val="26"/>
              </w:rPr>
              <w:t>обладатель публичного сервитута отказался от него.</w:t>
            </w:r>
          </w:p>
        </w:tc>
      </w:tr>
      <w:tr w:rsidR="00E12D2B" w:rsidRPr="002F70D8" w:rsidTr="002946E0">
        <w:tc>
          <w:tcPr>
            <w:tcW w:w="5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9.</w:t>
            </w: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Сведения о способах представления результатов рассмотрения заявления:</w:t>
            </w: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6697" w:type="dxa"/>
            <w:gridSpan w:val="7"/>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в виде электронного документа, который направляется уполномоченным органом заявителю посредством электронной почты:</w:t>
            </w:r>
          </w:p>
        </w:tc>
        <w:tc>
          <w:tcPr>
            <w:tcW w:w="286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jc w:val="center"/>
              <w:rPr>
                <w:color w:val="000000"/>
                <w:sz w:val="26"/>
                <w:szCs w:val="26"/>
              </w:rPr>
            </w:pPr>
            <w:r w:rsidRPr="002F70D8">
              <w:rPr>
                <w:color w:val="000000"/>
                <w:sz w:val="26"/>
                <w:szCs w:val="26"/>
              </w:rPr>
              <w:t>________________</w:t>
            </w:r>
          </w:p>
          <w:p w:rsidR="00E12D2B" w:rsidRPr="002F70D8" w:rsidRDefault="00E12D2B" w:rsidP="002F70D8">
            <w:pPr>
              <w:keepNext/>
              <w:shd w:val="clear" w:color="auto" w:fill="FFFFFF"/>
              <w:ind w:firstLine="709"/>
              <w:jc w:val="center"/>
              <w:rPr>
                <w:sz w:val="26"/>
                <w:szCs w:val="26"/>
              </w:rPr>
            </w:pPr>
            <w:r w:rsidRPr="002F70D8">
              <w:rPr>
                <w:color w:val="000000"/>
                <w:sz w:val="26"/>
                <w:szCs w:val="26"/>
              </w:rPr>
              <w:t>(да/нет)</w:t>
            </w: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6697" w:type="dxa"/>
            <w:gridSpan w:val="7"/>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в виде бумажного документа, который заявитель получает непосредственно при личном обращении</w:t>
            </w:r>
          </w:p>
        </w:tc>
        <w:tc>
          <w:tcPr>
            <w:tcW w:w="286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jc w:val="center"/>
              <w:rPr>
                <w:color w:val="000000"/>
                <w:sz w:val="26"/>
                <w:szCs w:val="26"/>
              </w:rPr>
            </w:pPr>
            <w:r w:rsidRPr="002F70D8">
              <w:rPr>
                <w:color w:val="000000"/>
                <w:sz w:val="26"/>
                <w:szCs w:val="26"/>
              </w:rPr>
              <w:t>________________</w:t>
            </w:r>
          </w:p>
          <w:p w:rsidR="00E12D2B" w:rsidRPr="002F70D8" w:rsidRDefault="00E12D2B" w:rsidP="002F70D8">
            <w:pPr>
              <w:keepNext/>
              <w:shd w:val="clear" w:color="auto" w:fill="FFFFFF"/>
              <w:ind w:firstLine="709"/>
              <w:jc w:val="center"/>
              <w:rPr>
                <w:sz w:val="26"/>
                <w:szCs w:val="26"/>
              </w:rPr>
            </w:pPr>
            <w:r w:rsidRPr="002F70D8">
              <w:rPr>
                <w:color w:val="000000"/>
                <w:sz w:val="26"/>
                <w:szCs w:val="26"/>
              </w:rPr>
              <w:t>(да/нет)</w:t>
            </w: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6697" w:type="dxa"/>
            <w:gridSpan w:val="7"/>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в виде бумажного документа, который направляется заявителю посредством почтового отправления по адресу:</w:t>
            </w:r>
          </w:p>
        </w:tc>
        <w:tc>
          <w:tcPr>
            <w:tcW w:w="286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jc w:val="center"/>
              <w:rPr>
                <w:color w:val="000000"/>
                <w:sz w:val="26"/>
                <w:szCs w:val="26"/>
              </w:rPr>
            </w:pPr>
            <w:r w:rsidRPr="002F70D8">
              <w:rPr>
                <w:color w:val="000000"/>
                <w:sz w:val="26"/>
                <w:szCs w:val="26"/>
              </w:rPr>
              <w:t>_______________</w:t>
            </w:r>
          </w:p>
          <w:p w:rsidR="00E12D2B" w:rsidRPr="002F70D8" w:rsidRDefault="00E12D2B" w:rsidP="002F70D8">
            <w:pPr>
              <w:keepNext/>
              <w:shd w:val="clear" w:color="auto" w:fill="FFFFFF"/>
              <w:ind w:firstLine="709"/>
              <w:jc w:val="center"/>
              <w:rPr>
                <w:sz w:val="26"/>
                <w:szCs w:val="26"/>
              </w:rPr>
            </w:pPr>
            <w:r w:rsidRPr="002F70D8">
              <w:rPr>
                <w:color w:val="000000"/>
                <w:sz w:val="26"/>
                <w:szCs w:val="26"/>
              </w:rPr>
              <w:t>(да/нет)</w:t>
            </w:r>
          </w:p>
        </w:tc>
      </w:tr>
      <w:tr w:rsidR="00E12D2B" w:rsidRPr="002F70D8" w:rsidTr="002946E0">
        <w:tc>
          <w:tcPr>
            <w:tcW w:w="5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10.</w:t>
            </w:r>
          </w:p>
        </w:tc>
        <w:tc>
          <w:tcPr>
            <w:tcW w:w="3699"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r w:rsidRPr="002F70D8">
              <w:rPr>
                <w:color w:val="000000"/>
                <w:sz w:val="26"/>
                <w:szCs w:val="26"/>
              </w:rPr>
              <w:t>Документы, прилагаемые к заявлению:</w:t>
            </w:r>
          </w:p>
        </w:tc>
        <w:tc>
          <w:tcPr>
            <w:tcW w:w="32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c>
          <w:tcPr>
            <w:tcW w:w="553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3699" w:type="dxa"/>
            <w:gridSpan w:val="4"/>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326"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5536" w:type="dxa"/>
            <w:gridSpan w:val="3"/>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snapToGrid w:val="0"/>
              <w:ind w:firstLine="709"/>
              <w:rPr>
                <w:sz w:val="26"/>
                <w:szCs w:val="26"/>
              </w:rPr>
            </w:pPr>
          </w:p>
        </w:tc>
      </w:tr>
      <w:tr w:rsidR="00E12D2B" w:rsidRPr="002F70D8" w:rsidTr="002946E0">
        <w:tc>
          <w:tcPr>
            <w:tcW w:w="50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11.</w:t>
            </w:r>
          </w:p>
        </w:tc>
        <w:tc>
          <w:tcPr>
            <w:tcW w:w="9561" w:type="dxa"/>
            <w:gridSpan w:val="8"/>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rPr>
                <w:sz w:val="26"/>
                <w:szCs w:val="26"/>
              </w:rPr>
            </w:pPr>
            <w:proofErr w:type="gramStart"/>
            <w:r w:rsidRPr="002F70D8">
              <w:rPr>
                <w:color w:val="000000"/>
                <w:sz w:val="26"/>
                <w:szCs w:val="26"/>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E12D2B" w:rsidRPr="002F70D8" w:rsidTr="002946E0">
        <w:tc>
          <w:tcPr>
            <w:tcW w:w="5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12.</w:t>
            </w:r>
          </w:p>
        </w:tc>
        <w:tc>
          <w:tcPr>
            <w:tcW w:w="5821" w:type="dxa"/>
            <w:gridSpan w:val="6"/>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rPr>
                <w:sz w:val="26"/>
                <w:szCs w:val="26"/>
              </w:rPr>
            </w:pPr>
            <w:r w:rsidRPr="002F70D8">
              <w:rPr>
                <w:color w:val="000000"/>
                <w:sz w:val="26"/>
                <w:szCs w:val="26"/>
              </w:rPr>
              <w:t>Подпись:</w:t>
            </w:r>
          </w:p>
        </w:tc>
        <w:tc>
          <w:tcPr>
            <w:tcW w:w="3740" w:type="dxa"/>
            <w:gridSpan w:val="2"/>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ind w:firstLine="709"/>
              <w:jc w:val="center"/>
              <w:rPr>
                <w:sz w:val="26"/>
                <w:szCs w:val="26"/>
              </w:rPr>
            </w:pPr>
            <w:r w:rsidRPr="002F70D8">
              <w:rPr>
                <w:color w:val="000000"/>
                <w:sz w:val="26"/>
                <w:szCs w:val="26"/>
              </w:rPr>
              <w:t>Дата:</w:t>
            </w:r>
          </w:p>
        </w:tc>
      </w:tr>
      <w:tr w:rsidR="00E12D2B" w:rsidRPr="002F70D8" w:rsidTr="002946E0">
        <w:tc>
          <w:tcPr>
            <w:tcW w:w="504" w:type="dxa"/>
            <w:vMerge/>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snapToGrid w:val="0"/>
              <w:rPr>
                <w:sz w:val="26"/>
                <w:szCs w:val="26"/>
              </w:rPr>
            </w:pPr>
          </w:p>
        </w:tc>
        <w:tc>
          <w:tcPr>
            <w:tcW w:w="1897" w:type="dxa"/>
            <w:gridSpan w:val="2"/>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E12D2B" w:rsidRPr="002F70D8" w:rsidRDefault="00E12D2B" w:rsidP="002F70D8">
            <w:pPr>
              <w:keepNext/>
              <w:shd w:val="clear" w:color="auto" w:fill="FFFFFF"/>
              <w:jc w:val="center"/>
              <w:rPr>
                <w:color w:val="000000"/>
                <w:sz w:val="26"/>
                <w:szCs w:val="26"/>
              </w:rPr>
            </w:pPr>
            <w:r w:rsidRPr="002F70D8">
              <w:rPr>
                <w:color w:val="000000"/>
                <w:sz w:val="26"/>
                <w:szCs w:val="26"/>
              </w:rPr>
              <w:t>_____________</w:t>
            </w:r>
          </w:p>
          <w:p w:rsidR="00E12D2B" w:rsidRPr="002F70D8" w:rsidRDefault="00E12D2B" w:rsidP="002F70D8">
            <w:pPr>
              <w:keepNext/>
              <w:shd w:val="clear" w:color="auto" w:fill="FFFFFF"/>
              <w:jc w:val="center"/>
              <w:rPr>
                <w:sz w:val="26"/>
                <w:szCs w:val="26"/>
              </w:rPr>
            </w:pPr>
            <w:r w:rsidRPr="002F70D8">
              <w:rPr>
                <w:color w:val="000000"/>
                <w:sz w:val="26"/>
                <w:szCs w:val="26"/>
              </w:rPr>
              <w:t>(подпись)</w:t>
            </w:r>
          </w:p>
        </w:tc>
        <w:tc>
          <w:tcPr>
            <w:tcW w:w="3924" w:type="dxa"/>
            <w:gridSpan w:val="4"/>
            <w:tcBorders>
              <w:top w:val="single" w:sz="6" w:space="0" w:color="000000"/>
              <w:left w:val="none" w:sz="0" w:space="0" w:color="000000"/>
              <w:bottom w:val="single" w:sz="6" w:space="0" w:color="000000"/>
              <w:right w:val="single" w:sz="6" w:space="0" w:color="000000"/>
            </w:tcBorders>
            <w:shd w:val="clear" w:color="auto" w:fill="auto"/>
            <w:tcMar>
              <w:left w:w="0" w:type="dxa"/>
            </w:tcMar>
          </w:tcPr>
          <w:p w:rsidR="00E12D2B" w:rsidRPr="002F70D8" w:rsidRDefault="00E12D2B" w:rsidP="002F70D8">
            <w:pPr>
              <w:keepNext/>
              <w:shd w:val="clear" w:color="auto" w:fill="FFFFFF"/>
              <w:jc w:val="center"/>
              <w:rPr>
                <w:color w:val="000000"/>
                <w:sz w:val="26"/>
                <w:szCs w:val="26"/>
              </w:rPr>
            </w:pPr>
            <w:r w:rsidRPr="002F70D8">
              <w:rPr>
                <w:color w:val="000000"/>
                <w:sz w:val="26"/>
                <w:szCs w:val="26"/>
              </w:rPr>
              <w:t>__________________</w:t>
            </w:r>
          </w:p>
          <w:p w:rsidR="00E12D2B" w:rsidRPr="002F70D8" w:rsidRDefault="00E12D2B" w:rsidP="002F70D8">
            <w:pPr>
              <w:keepNext/>
              <w:shd w:val="clear" w:color="auto" w:fill="FFFFFF"/>
              <w:jc w:val="center"/>
              <w:rPr>
                <w:sz w:val="26"/>
                <w:szCs w:val="26"/>
              </w:rPr>
            </w:pPr>
            <w:r w:rsidRPr="002F70D8">
              <w:rPr>
                <w:color w:val="000000"/>
                <w:sz w:val="26"/>
                <w:szCs w:val="26"/>
              </w:rPr>
              <w:t>(инициалы, фамилия)</w:t>
            </w:r>
          </w:p>
        </w:tc>
        <w:tc>
          <w:tcPr>
            <w:tcW w:w="3740" w:type="dxa"/>
            <w:gridSpan w:val="2"/>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keepNext/>
              <w:shd w:val="clear" w:color="auto" w:fill="FFFFFF"/>
              <w:jc w:val="center"/>
              <w:rPr>
                <w:sz w:val="26"/>
                <w:szCs w:val="26"/>
              </w:rPr>
            </w:pPr>
            <w:r w:rsidRPr="002F70D8">
              <w:rPr>
                <w:color w:val="000000"/>
                <w:sz w:val="26"/>
                <w:szCs w:val="26"/>
              </w:rPr>
              <w:t xml:space="preserve">"___" __________ ______ </w:t>
            </w:r>
            <w:proofErr w:type="gramStart"/>
            <w:r w:rsidRPr="002F70D8">
              <w:rPr>
                <w:color w:val="000000"/>
                <w:sz w:val="26"/>
                <w:szCs w:val="26"/>
              </w:rPr>
              <w:t>г</w:t>
            </w:r>
            <w:proofErr w:type="gramEnd"/>
            <w:r w:rsidRPr="002F70D8">
              <w:rPr>
                <w:color w:val="000000"/>
                <w:sz w:val="26"/>
                <w:szCs w:val="26"/>
              </w:rPr>
              <w:t>.</w:t>
            </w:r>
          </w:p>
        </w:tc>
      </w:tr>
    </w:tbl>
    <w:p w:rsidR="00E12D2B" w:rsidRPr="002F70D8" w:rsidRDefault="00E12D2B" w:rsidP="002F70D8">
      <w:pPr>
        <w:pStyle w:val="ac"/>
        <w:spacing w:before="0" w:beforeAutospacing="0" w:after="0" w:afterAutospacing="0" w:line="240" w:lineRule="auto"/>
      </w:pPr>
      <w:r w:rsidRPr="002F70D8">
        <w:t>--------------------------------</w:t>
      </w:r>
    </w:p>
    <w:p w:rsidR="00E12D2B" w:rsidRPr="002F70D8" w:rsidRDefault="00E12D2B" w:rsidP="002F70D8">
      <w:pPr>
        <w:pStyle w:val="ac"/>
        <w:spacing w:before="0" w:beforeAutospacing="0" w:after="0" w:afterAutospacing="0" w:line="240" w:lineRule="auto"/>
      </w:pPr>
      <w:r w:rsidRPr="002F70D8">
        <w:t>&lt;1</w:t>
      </w:r>
      <w:proofErr w:type="gramStart"/>
      <w:r w:rsidRPr="002F70D8">
        <w:t>&gt; У</w:t>
      </w:r>
      <w:proofErr w:type="gramEnd"/>
      <w:r w:rsidRPr="002F70D8">
        <w:t>казывается в случае, если публичный сервитут предлагается прекратить в отношении части земельного участка.</w:t>
      </w:r>
    </w:p>
    <w:p w:rsidR="00E12D2B" w:rsidRPr="002F70D8" w:rsidRDefault="00E12D2B" w:rsidP="002F70D8">
      <w:pPr>
        <w:pStyle w:val="ac"/>
        <w:spacing w:before="0" w:beforeAutospacing="0" w:after="0" w:afterAutospacing="0" w:line="240" w:lineRule="auto"/>
        <w:rPr>
          <w:b/>
          <w:bCs/>
          <w:color w:val="000000"/>
        </w:rPr>
      </w:pPr>
      <w:r w:rsidRPr="002F70D8">
        <w:t>&lt;2</w:t>
      </w:r>
      <w:proofErr w:type="gramStart"/>
      <w:r w:rsidRPr="002F70D8">
        <w:t>&gt; У</w:t>
      </w:r>
      <w:proofErr w:type="gramEnd"/>
      <w:r w:rsidRPr="002F70D8">
        <w:t>казывается населенный пункт, улица, номер дома или местоположение, ориентир расположения земельного участка, на который установлен публичный сервитут.</w:t>
      </w:r>
    </w:p>
    <w:p w:rsidR="00E12D2B" w:rsidRPr="002F70D8" w:rsidRDefault="00E12D2B" w:rsidP="002F70D8">
      <w:pPr>
        <w:pStyle w:val="ac"/>
        <w:pageBreakBefore/>
        <w:spacing w:before="0" w:beforeAutospacing="0" w:after="0" w:afterAutospacing="0" w:line="240" w:lineRule="auto"/>
        <w:jc w:val="right"/>
      </w:pPr>
      <w:r w:rsidRPr="002F70D8">
        <w:rPr>
          <w:b/>
          <w:bCs/>
          <w:color w:val="000000"/>
        </w:rPr>
        <w:lastRenderedPageBreak/>
        <w:t>Приложение №</w:t>
      </w:r>
      <w:r w:rsidRPr="002F70D8">
        <w:rPr>
          <w:b/>
          <w:bCs/>
          <w:color w:val="000000"/>
          <w:shd w:val="clear" w:color="auto" w:fill="FFFFFF"/>
        </w:rPr>
        <w:t>3 к</w:t>
      </w:r>
      <w:r w:rsidRPr="002F70D8">
        <w:rPr>
          <w:b/>
          <w:bCs/>
          <w:color w:val="000000"/>
        </w:rPr>
        <w:t xml:space="preserve"> Регламенту</w:t>
      </w:r>
    </w:p>
    <w:p w:rsidR="00E12D2B" w:rsidRPr="002F70D8" w:rsidRDefault="00E12D2B" w:rsidP="002F70D8">
      <w:pPr>
        <w:pStyle w:val="ac"/>
        <w:spacing w:before="0" w:beforeAutospacing="0" w:after="0" w:afterAutospacing="0" w:line="240" w:lineRule="auto"/>
        <w:jc w:val="right"/>
      </w:pPr>
    </w:p>
    <w:tbl>
      <w:tblPr>
        <w:tblW w:w="0" w:type="auto"/>
        <w:tblInd w:w="-613" w:type="dxa"/>
        <w:tblLayout w:type="fixed"/>
        <w:tblCellMar>
          <w:left w:w="96" w:type="dxa"/>
        </w:tblCellMar>
        <w:tblLook w:val="0000" w:firstRow="0" w:lastRow="0" w:firstColumn="0" w:lastColumn="0" w:noHBand="0" w:noVBand="0"/>
      </w:tblPr>
      <w:tblGrid>
        <w:gridCol w:w="506"/>
        <w:gridCol w:w="254"/>
        <w:gridCol w:w="2017"/>
        <w:gridCol w:w="1901"/>
        <w:gridCol w:w="1808"/>
        <w:gridCol w:w="338"/>
        <w:gridCol w:w="1824"/>
        <w:gridCol w:w="1842"/>
      </w:tblGrid>
      <w:tr w:rsidR="00E12D2B" w:rsidRPr="002F70D8" w:rsidTr="002946E0">
        <w:trPr>
          <w:trHeight w:val="75"/>
        </w:trPr>
        <w:tc>
          <w:tcPr>
            <w:tcW w:w="5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color w:val="000000"/>
              </w:rPr>
              <w:t>№</w:t>
            </w:r>
          </w:p>
        </w:tc>
        <w:tc>
          <w:tcPr>
            <w:tcW w:w="99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right"/>
              <w:rPr>
                <w:color w:val="000000"/>
              </w:rPr>
            </w:pPr>
            <w:r w:rsidRPr="002F70D8">
              <w:rPr>
                <w:color w:val="000000"/>
              </w:rPr>
              <w:t>администрация ___________</w:t>
            </w:r>
          </w:p>
          <w:p w:rsidR="00E12D2B" w:rsidRPr="002F70D8" w:rsidRDefault="00E12D2B" w:rsidP="002F70D8">
            <w:pPr>
              <w:keepNext/>
              <w:shd w:val="clear" w:color="auto" w:fill="FFFFFF"/>
              <w:jc w:val="right"/>
            </w:pPr>
            <w:r w:rsidRPr="002F70D8">
              <w:rPr>
                <w:color w:val="000000"/>
              </w:rPr>
              <w:t>муниципального образования</w:t>
            </w:r>
          </w:p>
        </w:tc>
      </w:tr>
      <w:tr w:rsidR="00E12D2B" w:rsidRPr="002F70D8" w:rsidTr="002946E0">
        <w:tc>
          <w:tcPr>
            <w:tcW w:w="50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color w:val="000000"/>
              </w:rPr>
              <w:t>1.</w:t>
            </w: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ind w:left="113"/>
              <w:jc w:val="center"/>
            </w:pPr>
            <w:r w:rsidRPr="002F70D8">
              <w:rPr>
                <w:b/>
                <w:bCs/>
                <w:color w:val="000000"/>
                <w:shd w:val="clear" w:color="auto" w:fill="FFFFFF"/>
              </w:rPr>
              <w:t>Заявитель</w:t>
            </w:r>
          </w:p>
        </w:tc>
        <w:tc>
          <w:tcPr>
            <w:tcW w:w="19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rPr>
                <w:color w:val="000000"/>
                <w:shd w:val="clear" w:color="auto" w:fill="FFFFFF"/>
              </w:rPr>
            </w:pPr>
            <w:r w:rsidRPr="002F70D8">
              <w:rPr>
                <w:b/>
                <w:bCs/>
                <w:i/>
                <w:iCs/>
                <w:color w:val="000000"/>
                <w:u w:val="single"/>
                <w:shd w:val="clear" w:color="auto" w:fill="FFFFFF"/>
              </w:rPr>
              <w:t>Для физических лиц</w:t>
            </w:r>
          </w:p>
          <w:p w:rsidR="00E12D2B" w:rsidRPr="002F70D8" w:rsidRDefault="00E12D2B" w:rsidP="002F70D8">
            <w:pPr>
              <w:keepNext/>
              <w:shd w:val="clear" w:color="auto" w:fill="FFFFFF"/>
              <w:jc w:val="center"/>
              <w:rPr>
                <w:color w:val="000000"/>
                <w:shd w:val="clear" w:color="auto" w:fill="FFFFFF"/>
              </w:rPr>
            </w:pPr>
            <w:r w:rsidRPr="002F70D8">
              <w:rPr>
                <w:color w:val="000000"/>
                <w:shd w:val="clear" w:color="auto" w:fill="FFFFFF"/>
              </w:rPr>
              <w:t xml:space="preserve">Фамилия, имя, отчество </w:t>
            </w:r>
          </w:p>
          <w:p w:rsidR="00E12D2B" w:rsidRPr="002F70D8" w:rsidRDefault="00E12D2B" w:rsidP="002F70D8">
            <w:pPr>
              <w:keepNext/>
              <w:shd w:val="clear" w:color="auto" w:fill="FFFFFF"/>
              <w:jc w:val="center"/>
            </w:pPr>
            <w:r w:rsidRPr="002F70D8">
              <w:rPr>
                <w:color w:val="000000"/>
                <w:shd w:val="clear" w:color="auto" w:fill="FFFFFF"/>
              </w:rPr>
              <w:t>(при наличии)</w:t>
            </w:r>
          </w:p>
          <w:p w:rsidR="00E12D2B" w:rsidRPr="002F70D8" w:rsidRDefault="00E12D2B" w:rsidP="002F70D8">
            <w:pPr>
              <w:keepNext/>
              <w:shd w:val="clear" w:color="auto" w:fill="FFFFFF"/>
              <w:jc w:val="center"/>
            </w:pPr>
          </w:p>
          <w:p w:rsidR="00E12D2B" w:rsidRPr="002F70D8" w:rsidRDefault="00E12D2B" w:rsidP="002F70D8">
            <w:pPr>
              <w:keepNext/>
              <w:shd w:val="clear" w:color="auto" w:fill="FFFFFF"/>
              <w:jc w:val="center"/>
              <w:rPr>
                <w:color w:val="000000"/>
                <w:shd w:val="clear" w:color="auto" w:fill="FFFFFF"/>
              </w:rPr>
            </w:pPr>
            <w:r w:rsidRPr="002F70D8">
              <w:rPr>
                <w:b/>
                <w:bCs/>
                <w:i/>
                <w:iCs/>
                <w:color w:val="000000"/>
                <w:u w:val="single"/>
                <w:shd w:val="clear" w:color="auto" w:fill="FFFFFF"/>
              </w:rPr>
              <w:t>Для юридических лиц</w:t>
            </w:r>
          </w:p>
          <w:p w:rsidR="00E12D2B" w:rsidRPr="002F70D8" w:rsidRDefault="00E12D2B" w:rsidP="002F70D8">
            <w:pPr>
              <w:keepNext/>
              <w:shd w:val="clear" w:color="auto" w:fill="FFFFFF"/>
              <w:jc w:val="center"/>
            </w:pPr>
            <w:r w:rsidRPr="002F70D8">
              <w:rPr>
                <w:color w:val="000000"/>
                <w:shd w:val="clear" w:color="auto" w:fill="FFFFFF"/>
              </w:rPr>
              <w:t>Полное наименование юридического лица</w:t>
            </w: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color w:val="000000"/>
                <w:shd w:val="clear" w:color="auto" w:fill="FFFFFF"/>
              </w:rPr>
              <w:t xml:space="preserve">Документ, удостоверяющий личность (вид, серия, номер, </w:t>
            </w:r>
            <w:r w:rsidRPr="002F70D8">
              <w:rPr>
                <w:shd w:val="clear" w:color="auto" w:fill="FFFFFF"/>
              </w:rPr>
              <w:t xml:space="preserve">выдавший орган дата выдачи, </w:t>
            </w:r>
            <w:r w:rsidRPr="002F70D8">
              <w:rPr>
                <w:color w:val="000000"/>
                <w:shd w:val="clear" w:color="auto" w:fill="FFFFFF"/>
              </w:rPr>
              <w:t>код подразделения)</w:t>
            </w:r>
          </w:p>
        </w:tc>
        <w:tc>
          <w:tcPr>
            <w:tcW w:w="18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color w:val="000000"/>
              </w:rPr>
              <w:t>Полное наименование юридического лица</w:t>
            </w:r>
            <w:r w:rsidRPr="002F70D8">
              <w:rPr>
                <w:b/>
                <w:bCs/>
                <w:color w:val="000000"/>
              </w:rPr>
              <w:t xml:space="preserve"> </w:t>
            </w:r>
            <w:r w:rsidRPr="002F70D8">
              <w:rPr>
                <w:color w:val="000000"/>
              </w:rPr>
              <w:t xml:space="preserve">и </w:t>
            </w:r>
            <w:r w:rsidRPr="002F70D8">
              <w:t>ОГРН</w:t>
            </w:r>
            <w:r w:rsidRPr="002F70D8">
              <w:rPr>
                <w:color w:val="000000"/>
              </w:rPr>
              <w:t xml:space="preserve"> </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color w:val="000000"/>
              </w:rPr>
              <w:t>Контактные данные (</w:t>
            </w:r>
            <w:r w:rsidRPr="002F70D8">
              <w:t>почтовый адрес, номер телефона, адрес электронной почты</w:t>
            </w:r>
            <w:r w:rsidRPr="002F70D8">
              <w:rPr>
                <w:color w:val="000000"/>
              </w:rPr>
              <w:t>)</w:t>
            </w:r>
          </w:p>
        </w:tc>
      </w:tr>
      <w:tr w:rsidR="00E12D2B" w:rsidRPr="002F70D8" w:rsidTr="002946E0">
        <w:tc>
          <w:tcPr>
            <w:tcW w:w="50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snapToGrid w:val="0"/>
            </w:pPr>
          </w:p>
        </w:tc>
        <w:tc>
          <w:tcPr>
            <w:tcW w:w="2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20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b/>
                <w:bCs/>
                <w:color w:val="000000"/>
              </w:rPr>
              <w:t>физическое лицо (гражданин)</w:t>
            </w:r>
          </w:p>
        </w:tc>
        <w:tc>
          <w:tcPr>
            <w:tcW w:w="19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18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r>
      <w:tr w:rsidR="00E12D2B" w:rsidRPr="002F70D8" w:rsidTr="002946E0">
        <w:tc>
          <w:tcPr>
            <w:tcW w:w="50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snapToGrid w:val="0"/>
            </w:pPr>
          </w:p>
        </w:tc>
        <w:tc>
          <w:tcPr>
            <w:tcW w:w="2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20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b/>
                <w:bCs/>
                <w:color w:val="000000"/>
              </w:rPr>
              <w:t>юридическое лицо</w:t>
            </w:r>
          </w:p>
        </w:tc>
        <w:tc>
          <w:tcPr>
            <w:tcW w:w="19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18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r>
      <w:tr w:rsidR="00E12D2B" w:rsidRPr="002F70D8" w:rsidTr="002946E0">
        <w:tc>
          <w:tcPr>
            <w:tcW w:w="50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snapToGrid w:val="0"/>
            </w:pPr>
          </w:p>
        </w:tc>
        <w:tc>
          <w:tcPr>
            <w:tcW w:w="2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20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b/>
                <w:bCs/>
                <w:color w:val="000000"/>
              </w:rPr>
              <w:t xml:space="preserve">Представитель заявителя </w:t>
            </w:r>
            <w:r w:rsidRPr="002F70D8">
              <w:rPr>
                <w:i/>
                <w:iCs/>
                <w:color w:val="000000"/>
              </w:rPr>
              <w:t>(заполняется в случае обращения представителя заявителя физического или юридического лица)</w:t>
            </w:r>
          </w:p>
        </w:tc>
        <w:tc>
          <w:tcPr>
            <w:tcW w:w="19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21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18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snapToGrid w:val="0"/>
              <w:jc w:val="center"/>
            </w:pPr>
          </w:p>
        </w:tc>
      </w:tr>
      <w:tr w:rsidR="00E12D2B" w:rsidRPr="002F70D8" w:rsidTr="002946E0">
        <w:trPr>
          <w:trHeight w:val="330"/>
        </w:trPr>
        <w:tc>
          <w:tcPr>
            <w:tcW w:w="1049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rPr>
                <w:color w:val="000000"/>
              </w:rPr>
            </w:pPr>
            <w:r w:rsidRPr="002F70D8">
              <w:rPr>
                <w:color w:val="000000"/>
              </w:rPr>
              <w:t xml:space="preserve">Прошу исправить допущенную ошибку (опечатку) </w:t>
            </w:r>
            <w:proofErr w:type="gramStart"/>
            <w:r w:rsidRPr="002F70D8">
              <w:rPr>
                <w:color w:val="000000"/>
              </w:rPr>
              <w:t>в</w:t>
            </w:r>
            <w:proofErr w:type="gramEnd"/>
            <w:r w:rsidRPr="002F70D8">
              <w:rPr>
                <w:color w:val="000000"/>
              </w:rPr>
              <w:t xml:space="preserve"> _______________________________</w:t>
            </w:r>
            <w:r w:rsidRPr="002F70D8">
              <w:rPr>
                <w:color w:val="000000"/>
              </w:rPr>
              <w:br/>
              <w:t>______________________________________________________________________________</w:t>
            </w:r>
          </w:p>
          <w:p w:rsidR="00E12D2B" w:rsidRPr="002F70D8" w:rsidRDefault="00E12D2B" w:rsidP="002F70D8">
            <w:pPr>
              <w:jc w:val="center"/>
              <w:rPr>
                <w:color w:val="000000"/>
              </w:rPr>
            </w:pPr>
            <w:r w:rsidRPr="002F70D8">
              <w:rPr>
                <w:color w:val="000000"/>
              </w:rPr>
              <w:t>(указывается вид и реквизиты документа, выданного по результатам предоставления муниципальной услуги, в котором допущена ошибка (опечатка))</w:t>
            </w:r>
          </w:p>
          <w:p w:rsidR="00E12D2B" w:rsidRPr="002F70D8" w:rsidRDefault="00E12D2B" w:rsidP="002F70D8">
            <w:pPr>
              <w:rPr>
                <w:color w:val="000000"/>
              </w:rPr>
            </w:pPr>
            <w:r w:rsidRPr="002F70D8">
              <w:rPr>
                <w:color w:val="000000"/>
              </w:rPr>
              <w:t>заключающуюся в _________________________________________________________</w:t>
            </w:r>
          </w:p>
          <w:p w:rsidR="00E12D2B" w:rsidRPr="002F70D8" w:rsidRDefault="00E12D2B" w:rsidP="002F70D8">
            <w:pPr>
              <w:rPr>
                <w:color w:val="000000"/>
              </w:rPr>
            </w:pPr>
            <w:r w:rsidRPr="002F70D8">
              <w:rPr>
                <w:color w:val="000000"/>
              </w:rPr>
              <w:t>______________________________________________________________________________</w:t>
            </w:r>
          </w:p>
          <w:p w:rsidR="00E12D2B" w:rsidRPr="002F70D8" w:rsidRDefault="00E12D2B" w:rsidP="002F70D8">
            <w:pPr>
              <w:jc w:val="center"/>
              <w:rPr>
                <w:color w:val="000000"/>
              </w:rPr>
            </w:pPr>
            <w:proofErr w:type="gramStart"/>
            <w:r w:rsidRPr="002F70D8">
              <w:rPr>
                <w:color w:val="000000"/>
              </w:rPr>
              <w:t xml:space="preserve">(указывается описание опечатки (ошибки), при необходимости указывается документ, подтверждающий наличие ошибки </w:t>
            </w:r>
            <w:proofErr w:type="gramEnd"/>
          </w:p>
          <w:p w:rsidR="00E12D2B" w:rsidRPr="002F70D8" w:rsidRDefault="00E12D2B" w:rsidP="002F70D8">
            <w:pPr>
              <w:rPr>
                <w:color w:val="000000"/>
              </w:rPr>
            </w:pPr>
            <w:r w:rsidRPr="002F70D8">
              <w:rPr>
                <w:color w:val="000000"/>
              </w:rPr>
              <w:t>______________________________________________________________________________</w:t>
            </w:r>
          </w:p>
          <w:p w:rsidR="00E12D2B" w:rsidRPr="002F70D8" w:rsidRDefault="00E12D2B" w:rsidP="002F70D8">
            <w:pPr>
              <w:jc w:val="center"/>
            </w:pPr>
            <w:r w:rsidRPr="002F70D8">
              <w:rPr>
                <w:color w:val="000000"/>
              </w:rPr>
              <w:t xml:space="preserve">(опечатки)) </w:t>
            </w:r>
          </w:p>
        </w:tc>
      </w:tr>
      <w:tr w:rsidR="00E12D2B" w:rsidRPr="002F70D8" w:rsidTr="002946E0">
        <w:trPr>
          <w:trHeight w:val="330"/>
        </w:trPr>
        <w:tc>
          <w:tcPr>
            <w:tcW w:w="10490" w:type="dxa"/>
            <w:gridSpan w:val="8"/>
            <w:tcBorders>
              <w:top w:val="none" w:sz="0"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jc w:val="center"/>
              <w:rPr>
                <w:color w:val="000000"/>
              </w:rPr>
            </w:pPr>
            <w:r w:rsidRPr="002F70D8">
              <w:rPr>
                <w:b/>
                <w:bCs/>
                <w:color w:val="000000"/>
              </w:rPr>
              <w:t>Результат муниципальной услуги прошу направить в мой адрес следующим способом:</w:t>
            </w:r>
          </w:p>
          <w:p w:rsidR="00E12D2B" w:rsidRPr="002F70D8" w:rsidRDefault="00E12D2B" w:rsidP="002F70D8">
            <w:pPr>
              <w:ind w:firstLine="170"/>
              <w:rPr>
                <w:color w:val="000000"/>
              </w:rPr>
            </w:pPr>
            <w:r w:rsidRPr="002F70D8">
              <w:rPr>
                <w:color w:val="000000"/>
              </w:rPr>
              <w:t>посредством направления на указанный выше адрес электронной почты</w:t>
            </w:r>
          </w:p>
          <w:p w:rsidR="00E12D2B" w:rsidRPr="002F70D8" w:rsidRDefault="00E12D2B" w:rsidP="002F70D8">
            <w:pPr>
              <w:ind w:firstLine="170"/>
              <w:rPr>
                <w:color w:val="000000"/>
              </w:rPr>
            </w:pPr>
            <w:r w:rsidRPr="002F70D8">
              <w:rPr>
                <w:color w:val="000000"/>
              </w:rPr>
              <w:t>почтовым отправлением на указанный выше адрес</w:t>
            </w:r>
          </w:p>
          <w:p w:rsidR="00E12D2B" w:rsidRPr="002F70D8" w:rsidRDefault="00E12D2B" w:rsidP="002F70D8">
            <w:pPr>
              <w:ind w:firstLine="170"/>
            </w:pPr>
            <w:r w:rsidRPr="002F70D8">
              <w:rPr>
                <w:color w:val="000000"/>
              </w:rPr>
              <w:t xml:space="preserve">при личном обращении в МФЦ </w:t>
            </w:r>
          </w:p>
        </w:tc>
      </w:tr>
      <w:tr w:rsidR="00E12D2B" w:rsidRPr="002F70D8" w:rsidTr="002946E0">
        <w:tc>
          <w:tcPr>
            <w:tcW w:w="50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b/>
                <w:bCs/>
                <w:color w:val="000000"/>
              </w:rPr>
              <w:t>2.</w:t>
            </w:r>
          </w:p>
        </w:tc>
        <w:tc>
          <w:tcPr>
            <w:tcW w:w="59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pPr>
            <w:r w:rsidRPr="002F70D8">
              <w:rPr>
                <w:color w:val="000000"/>
              </w:rPr>
              <w:t>Подпись заявителя (представителя заявителя):</w:t>
            </w:r>
          </w:p>
        </w:tc>
        <w:tc>
          <w:tcPr>
            <w:tcW w:w="400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pPr>
            <w:r w:rsidRPr="002F70D8">
              <w:rPr>
                <w:color w:val="000000"/>
              </w:rPr>
              <w:t>Дата:</w:t>
            </w:r>
          </w:p>
        </w:tc>
      </w:tr>
      <w:tr w:rsidR="00E12D2B" w:rsidRPr="002F70D8" w:rsidTr="002946E0">
        <w:tc>
          <w:tcPr>
            <w:tcW w:w="50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snapToGrid w:val="0"/>
            </w:pPr>
          </w:p>
        </w:tc>
        <w:tc>
          <w:tcPr>
            <w:tcW w:w="59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rPr>
                <w:color w:val="000000"/>
              </w:rPr>
            </w:pPr>
            <w:r w:rsidRPr="002F70D8">
              <w:rPr>
                <w:color w:val="000000"/>
              </w:rPr>
              <w:t>_________ ___________________</w:t>
            </w:r>
          </w:p>
          <w:p w:rsidR="00E12D2B" w:rsidRPr="002F70D8" w:rsidRDefault="00E12D2B" w:rsidP="002F70D8">
            <w:pPr>
              <w:keepNext/>
              <w:shd w:val="clear" w:color="auto" w:fill="FFFFFF"/>
            </w:pPr>
            <w:r w:rsidRPr="002F70D8">
              <w:rPr>
                <w:color w:val="000000"/>
              </w:rPr>
              <w:t>(Подпись) (Инициалы, фамилия)</w:t>
            </w:r>
          </w:p>
        </w:tc>
        <w:tc>
          <w:tcPr>
            <w:tcW w:w="400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pPr>
            <w:r w:rsidRPr="002F70D8">
              <w:rPr>
                <w:color w:val="000000"/>
              </w:rPr>
              <w:t xml:space="preserve">«__» ___________ ____ </w:t>
            </w:r>
            <w:proofErr w:type="gramStart"/>
            <w:r w:rsidRPr="002F70D8">
              <w:rPr>
                <w:color w:val="000000"/>
              </w:rPr>
              <w:t>г</w:t>
            </w:r>
            <w:proofErr w:type="gramEnd"/>
            <w:r w:rsidRPr="002F70D8">
              <w:rPr>
                <w:color w:val="000000"/>
              </w:rPr>
              <w:t>.</w:t>
            </w:r>
          </w:p>
        </w:tc>
      </w:tr>
      <w:tr w:rsidR="00E12D2B" w:rsidRPr="002F70D8" w:rsidTr="002946E0">
        <w:tc>
          <w:tcPr>
            <w:tcW w:w="50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jc w:val="center"/>
            </w:pPr>
            <w:r w:rsidRPr="002F70D8">
              <w:rPr>
                <w:b/>
                <w:bCs/>
                <w:color w:val="000000"/>
              </w:rPr>
              <w:t>3.</w:t>
            </w:r>
          </w:p>
        </w:tc>
        <w:tc>
          <w:tcPr>
            <w:tcW w:w="59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pPr>
            <w:r w:rsidRPr="002F70D8">
              <w:rPr>
                <w:color w:val="000000"/>
              </w:rPr>
              <w:t>Отметка должностного лица, принявшего заявление и приложенные к нему документы:</w:t>
            </w:r>
          </w:p>
        </w:tc>
        <w:tc>
          <w:tcPr>
            <w:tcW w:w="400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pPr>
            <w:r w:rsidRPr="002F70D8">
              <w:rPr>
                <w:color w:val="000000"/>
              </w:rPr>
              <w:t>Дата:</w:t>
            </w:r>
          </w:p>
        </w:tc>
      </w:tr>
      <w:tr w:rsidR="00E12D2B" w:rsidRPr="002F70D8" w:rsidTr="002946E0">
        <w:tc>
          <w:tcPr>
            <w:tcW w:w="50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snapToGrid w:val="0"/>
            </w:pPr>
          </w:p>
        </w:tc>
        <w:tc>
          <w:tcPr>
            <w:tcW w:w="59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rPr>
                <w:color w:val="000000"/>
              </w:rPr>
            </w:pPr>
            <w:r w:rsidRPr="002F70D8">
              <w:rPr>
                <w:color w:val="000000"/>
              </w:rPr>
              <w:t>_________ ___________________</w:t>
            </w:r>
          </w:p>
          <w:p w:rsidR="00E12D2B" w:rsidRPr="002F70D8" w:rsidRDefault="00E12D2B" w:rsidP="002F70D8">
            <w:pPr>
              <w:keepNext/>
              <w:shd w:val="clear" w:color="auto" w:fill="FFFFFF"/>
            </w:pPr>
            <w:r w:rsidRPr="002F70D8">
              <w:rPr>
                <w:color w:val="000000"/>
              </w:rPr>
              <w:t>(Подпись) (Инициалы, фамилия)</w:t>
            </w:r>
          </w:p>
        </w:tc>
        <w:tc>
          <w:tcPr>
            <w:tcW w:w="400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12D2B" w:rsidRPr="002F70D8" w:rsidRDefault="00E12D2B" w:rsidP="002F70D8">
            <w:pPr>
              <w:keepNext/>
              <w:shd w:val="clear" w:color="auto" w:fill="FFFFFF"/>
            </w:pPr>
            <w:r w:rsidRPr="002F70D8">
              <w:rPr>
                <w:color w:val="000000"/>
              </w:rPr>
              <w:t xml:space="preserve">«__» ___________ ____ </w:t>
            </w:r>
            <w:proofErr w:type="gramStart"/>
            <w:r w:rsidRPr="002F70D8">
              <w:rPr>
                <w:color w:val="000000"/>
              </w:rPr>
              <w:t>г</w:t>
            </w:r>
            <w:proofErr w:type="gramEnd"/>
            <w:r w:rsidRPr="002F70D8">
              <w:rPr>
                <w:color w:val="000000"/>
              </w:rPr>
              <w:t>.</w:t>
            </w:r>
          </w:p>
        </w:tc>
      </w:tr>
    </w:tbl>
    <w:p w:rsidR="00E12D2B" w:rsidRPr="002F70D8" w:rsidRDefault="00E12D2B" w:rsidP="002F70D8">
      <w:pPr>
        <w:pStyle w:val="ac"/>
        <w:spacing w:before="0" w:beforeAutospacing="0" w:after="0" w:afterAutospacing="0" w:line="240" w:lineRule="auto"/>
        <w:jc w:val="right"/>
      </w:pPr>
    </w:p>
    <w:bookmarkStart w:id="2" w:name="sdfootnote1sym"/>
    <w:p w:rsidR="00E12D2B" w:rsidRPr="002F70D8" w:rsidRDefault="00E12D2B" w:rsidP="002F70D8">
      <w:pPr>
        <w:pStyle w:val="ac"/>
        <w:keepNext/>
        <w:shd w:val="clear" w:color="auto" w:fill="FFFFFF"/>
        <w:spacing w:before="0" w:beforeAutospacing="0" w:after="0" w:afterAutospacing="0" w:line="240" w:lineRule="auto"/>
      </w:pPr>
      <w:r w:rsidRPr="002F70D8">
        <w:fldChar w:fldCharType="begin"/>
      </w:r>
      <w:r w:rsidRPr="002F70D8">
        <w:instrText xml:space="preserve"> HYPERLINK  \l "sdfootnote1anc"</w:instrText>
      </w:r>
      <w:r w:rsidRPr="002F70D8">
        <w:fldChar w:fldCharType="separate"/>
      </w:r>
      <w:r w:rsidRPr="002F70D8">
        <w:rPr>
          <w:rStyle w:val="ad"/>
          <w:sz w:val="15"/>
          <w:szCs w:val="15"/>
        </w:rPr>
        <w:t>1</w:t>
      </w:r>
      <w:bookmarkEnd w:id="2"/>
      <w:r w:rsidRPr="002F70D8">
        <w:fldChar w:fldCharType="end"/>
      </w:r>
      <w:r w:rsidRPr="002F70D8">
        <w:rPr>
          <w:color w:val="000000"/>
          <w:sz w:val="15"/>
          <w:szCs w:val="15"/>
        </w:rPr>
        <w:t xml:space="preserve">. </w:t>
      </w:r>
    </w:p>
    <w:bookmarkStart w:id="3" w:name="sdfootnote2sym"/>
    <w:p w:rsidR="00E12D2B" w:rsidRPr="002F70D8" w:rsidRDefault="00E12D2B" w:rsidP="002F70D8">
      <w:pPr>
        <w:pStyle w:val="sdfootnote-western"/>
        <w:spacing w:before="0"/>
        <w:ind w:left="0" w:firstLine="0"/>
        <w:rPr>
          <w:rFonts w:ascii="Times New Roman" w:hAnsi="Times New Roman" w:cs="Times New Roman"/>
        </w:rPr>
      </w:pPr>
      <w:r w:rsidRPr="002F70D8">
        <w:rPr>
          <w:rFonts w:ascii="Times New Roman" w:hAnsi="Times New Roman" w:cs="Times New Roman"/>
        </w:rPr>
        <w:fldChar w:fldCharType="begin"/>
      </w:r>
      <w:r w:rsidRPr="002F70D8">
        <w:rPr>
          <w:rFonts w:ascii="Times New Roman" w:hAnsi="Times New Roman" w:cs="Times New Roman"/>
        </w:rPr>
        <w:instrText xml:space="preserve"> HYPERLINK  \l "sdfootnote2anc"</w:instrText>
      </w:r>
      <w:r w:rsidRPr="002F70D8">
        <w:rPr>
          <w:rFonts w:ascii="Times New Roman" w:hAnsi="Times New Roman" w:cs="Times New Roman"/>
        </w:rPr>
      </w:r>
      <w:r w:rsidRPr="002F70D8">
        <w:rPr>
          <w:rFonts w:ascii="Times New Roman" w:hAnsi="Times New Roman" w:cs="Times New Roman"/>
        </w:rPr>
        <w:fldChar w:fldCharType="separate"/>
      </w:r>
      <w:r w:rsidRPr="002F70D8">
        <w:rPr>
          <w:rStyle w:val="ad"/>
          <w:rFonts w:ascii="Times New Roman" w:hAnsi="Times New Roman" w:cs="Times New Roman"/>
        </w:rPr>
        <w:t>2</w:t>
      </w:r>
      <w:r w:rsidRPr="002F70D8">
        <w:rPr>
          <w:rFonts w:ascii="Times New Roman" w:hAnsi="Times New Roman" w:cs="Times New Roman"/>
        </w:rPr>
        <w:fldChar w:fldCharType="end"/>
      </w:r>
      <w:bookmarkEnd w:id="3"/>
    </w:p>
    <w:p w:rsidR="00E12D2B" w:rsidRPr="002F70D8" w:rsidRDefault="00E12D2B" w:rsidP="002F70D8">
      <w:pPr>
        <w:sectPr w:rsidR="00E12D2B" w:rsidRPr="002F70D8">
          <w:pgSz w:w="11906" w:h="16838"/>
          <w:pgMar w:top="454" w:right="567" w:bottom="567" w:left="1701" w:header="720" w:footer="720" w:gutter="0"/>
          <w:cols w:space="720"/>
          <w:docGrid w:linePitch="360"/>
        </w:sectPr>
      </w:pPr>
    </w:p>
    <w:p w:rsidR="00E12D2B" w:rsidRPr="002F70D8" w:rsidRDefault="00E12D2B" w:rsidP="002F70D8">
      <w:pPr>
        <w:pageBreakBefore/>
        <w:jc w:val="right"/>
      </w:pPr>
      <w:r w:rsidRPr="002F70D8">
        <w:rPr>
          <w:color w:val="000000"/>
        </w:rPr>
        <w:lastRenderedPageBreak/>
        <w:t>Приложение № 4 к регламенту</w:t>
      </w:r>
    </w:p>
    <w:p w:rsidR="00E12D2B" w:rsidRPr="002F70D8" w:rsidRDefault="00E12D2B" w:rsidP="002F70D8">
      <w:pPr>
        <w:jc w:val="right"/>
      </w:pPr>
    </w:p>
    <w:p w:rsidR="00E12D2B" w:rsidRPr="002F70D8" w:rsidRDefault="00E12D2B" w:rsidP="002F70D8">
      <w:pPr>
        <w:jc w:val="center"/>
      </w:pPr>
      <w:r w:rsidRPr="002F70D8">
        <w:rPr>
          <w:color w:val="000000"/>
        </w:rPr>
        <w:t>Комбинация значений признаков, каждая из которых соответствует одному варианту предоставления муниципальной услуги</w:t>
      </w:r>
    </w:p>
    <w:p w:rsidR="00E12D2B" w:rsidRPr="002F70D8" w:rsidRDefault="00E12D2B" w:rsidP="002F70D8">
      <w:pPr>
        <w:jc w:val="center"/>
      </w:pPr>
    </w:p>
    <w:tbl>
      <w:tblPr>
        <w:tblW w:w="4567" w:type="pct"/>
        <w:tblInd w:w="908" w:type="dxa"/>
        <w:tblLayout w:type="fixed"/>
        <w:tblCellMar>
          <w:top w:w="57" w:type="dxa"/>
          <w:left w:w="57" w:type="dxa"/>
          <w:bottom w:w="57" w:type="dxa"/>
          <w:right w:w="57" w:type="dxa"/>
        </w:tblCellMar>
        <w:tblLook w:val="0000" w:firstRow="0" w:lastRow="0" w:firstColumn="0" w:lastColumn="0" w:noHBand="0" w:noVBand="0"/>
      </w:tblPr>
      <w:tblGrid>
        <w:gridCol w:w="8074"/>
        <w:gridCol w:w="6244"/>
      </w:tblGrid>
      <w:tr w:rsidR="00E12D2B" w:rsidRPr="002F70D8" w:rsidTr="002F70D8">
        <w:tc>
          <w:tcPr>
            <w:tcW w:w="8073" w:type="dxa"/>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E12D2B" w:rsidRPr="002F70D8" w:rsidRDefault="00E12D2B" w:rsidP="002F70D8">
            <w:pPr>
              <w:jc w:val="center"/>
            </w:pPr>
            <w:r w:rsidRPr="002F70D8">
              <w:t>Категория заявителей (признаки)</w:t>
            </w:r>
          </w:p>
        </w:tc>
        <w:tc>
          <w:tcPr>
            <w:tcW w:w="6244" w:type="dxa"/>
            <w:tcBorders>
              <w:top w:val="single" w:sz="6"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pPr>
              <w:jc w:val="center"/>
            </w:pPr>
            <w:r w:rsidRPr="002F70D8">
              <w:t>Результат предоставления муниципальной услуги</w:t>
            </w:r>
          </w:p>
        </w:tc>
      </w:tr>
      <w:tr w:rsidR="00E12D2B" w:rsidRPr="002F70D8" w:rsidTr="002F70D8">
        <w:tblPrEx>
          <w:tblCellMar>
            <w:top w:w="0" w:type="dxa"/>
          </w:tblCellMar>
        </w:tblPrEx>
        <w:tc>
          <w:tcPr>
            <w:tcW w:w="8073"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12D2B" w:rsidRPr="002F70D8" w:rsidRDefault="00E12D2B" w:rsidP="002F70D8">
            <w:pPr>
              <w:ind w:left="70" w:right="163"/>
              <w:jc w:val="both"/>
            </w:pPr>
            <w:r w:rsidRPr="002F70D8">
              <w:rPr>
                <w:color w:val="000000"/>
              </w:rPr>
              <w:t>1. Организации, заинтересованные в установлении публичного сервитута</w:t>
            </w:r>
          </w:p>
          <w:p w:rsidR="00E12D2B" w:rsidRPr="002F70D8" w:rsidRDefault="00E12D2B" w:rsidP="002F70D8">
            <w:pPr>
              <w:ind w:left="70" w:right="163"/>
              <w:jc w:val="both"/>
            </w:pPr>
          </w:p>
          <w:p w:rsidR="00E12D2B" w:rsidRPr="002F70D8" w:rsidRDefault="00E12D2B" w:rsidP="002F70D8">
            <w:pPr>
              <w:ind w:left="70" w:right="163"/>
              <w:jc w:val="both"/>
            </w:pPr>
            <w:r w:rsidRPr="002F70D8">
              <w:rPr>
                <w:color w:val="000000"/>
              </w:rPr>
              <w:t>2. Представитель заявителя</w:t>
            </w:r>
          </w:p>
        </w:tc>
        <w:tc>
          <w:tcPr>
            <w:tcW w:w="6244" w:type="dxa"/>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r w:rsidRPr="002F70D8">
              <w:rPr>
                <w:color w:val="000000"/>
              </w:rPr>
              <w:t>Решение об установлении публичного сервитута</w:t>
            </w:r>
          </w:p>
          <w:p w:rsidR="00E12D2B" w:rsidRPr="002F70D8" w:rsidRDefault="00E12D2B" w:rsidP="002F70D8">
            <w:pPr>
              <w:ind w:firstLine="567"/>
            </w:pPr>
          </w:p>
          <w:p w:rsidR="00E12D2B" w:rsidRPr="002F70D8" w:rsidRDefault="00E12D2B" w:rsidP="002F70D8">
            <w:pPr>
              <w:ind w:firstLine="567"/>
            </w:pPr>
          </w:p>
        </w:tc>
      </w:tr>
      <w:tr w:rsidR="00E12D2B" w:rsidRPr="002F70D8" w:rsidTr="002F70D8">
        <w:tblPrEx>
          <w:tblCellMar>
            <w:top w:w="0" w:type="dxa"/>
          </w:tblCellMar>
        </w:tblPrEx>
        <w:tc>
          <w:tcPr>
            <w:tcW w:w="8073"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12D2B" w:rsidRPr="002F70D8" w:rsidRDefault="00E12D2B" w:rsidP="002F70D8">
            <w:pPr>
              <w:snapToGrid w:val="0"/>
              <w:ind w:left="70" w:right="163"/>
              <w:jc w:val="both"/>
            </w:pPr>
          </w:p>
        </w:tc>
        <w:tc>
          <w:tcPr>
            <w:tcW w:w="6244" w:type="dxa"/>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r w:rsidRPr="002F70D8">
              <w:rPr>
                <w:color w:val="000000"/>
              </w:rPr>
              <w:t>Решение об отказе в установлении публичного сервитута</w:t>
            </w:r>
          </w:p>
        </w:tc>
      </w:tr>
      <w:tr w:rsidR="00E12D2B" w:rsidRPr="002F70D8" w:rsidTr="002F70D8">
        <w:tblPrEx>
          <w:tblCellMar>
            <w:top w:w="0" w:type="dxa"/>
          </w:tblCellMar>
        </w:tblPrEx>
        <w:trPr>
          <w:trHeight w:val="600"/>
        </w:trPr>
        <w:tc>
          <w:tcPr>
            <w:tcW w:w="8073" w:type="dxa"/>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12D2B" w:rsidRPr="002F70D8" w:rsidRDefault="00E12D2B" w:rsidP="002F70D8">
            <w:pPr>
              <w:ind w:left="70" w:right="163"/>
              <w:jc w:val="both"/>
            </w:pPr>
            <w:r w:rsidRPr="002F70D8">
              <w:rPr>
                <w:color w:val="000000"/>
              </w:rPr>
              <w:t>1. Организации, заинтересованные в прекращении публичного сервитута</w:t>
            </w:r>
          </w:p>
          <w:p w:rsidR="00E12D2B" w:rsidRPr="002F70D8" w:rsidRDefault="00E12D2B" w:rsidP="002F70D8">
            <w:pPr>
              <w:ind w:left="70" w:right="163"/>
              <w:jc w:val="both"/>
            </w:pPr>
          </w:p>
          <w:p w:rsidR="00E12D2B" w:rsidRPr="002F70D8" w:rsidRDefault="00E12D2B" w:rsidP="002F70D8">
            <w:pPr>
              <w:ind w:left="70" w:right="163"/>
              <w:jc w:val="both"/>
            </w:pPr>
            <w:r w:rsidRPr="002F70D8">
              <w:rPr>
                <w:color w:val="000000"/>
              </w:rPr>
              <w:t>2. Представитель заявителя</w:t>
            </w:r>
          </w:p>
        </w:tc>
        <w:tc>
          <w:tcPr>
            <w:tcW w:w="6244" w:type="dxa"/>
            <w:tcBorders>
              <w:top w:val="none" w:sz="0" w:space="0" w:color="000000"/>
              <w:left w:val="single" w:sz="6" w:space="0" w:color="000000"/>
              <w:bottom w:val="single" w:sz="6" w:space="0" w:color="000000"/>
              <w:right w:val="single" w:sz="6" w:space="0" w:color="000000"/>
            </w:tcBorders>
            <w:shd w:val="clear" w:color="auto" w:fill="auto"/>
          </w:tcPr>
          <w:p w:rsidR="00E12D2B" w:rsidRPr="002F70D8" w:rsidRDefault="00E12D2B" w:rsidP="002F70D8">
            <w:r w:rsidRPr="002F70D8">
              <w:rPr>
                <w:color w:val="000000"/>
              </w:rPr>
              <w:t>Решение о прекращении публичного сервитута</w:t>
            </w:r>
          </w:p>
        </w:tc>
      </w:tr>
    </w:tbl>
    <w:p w:rsidR="002F70D8" w:rsidRDefault="002F70D8" w:rsidP="002F70D8">
      <w:pPr>
        <w:jc w:val="both"/>
        <w:rPr>
          <w:sz w:val="26"/>
          <w:szCs w:val="26"/>
        </w:rPr>
        <w:sectPr w:rsidR="002F70D8" w:rsidSect="002F70D8">
          <w:pgSz w:w="16838" w:h="11906" w:orient="landscape"/>
          <w:pgMar w:top="1701" w:right="567" w:bottom="709" w:left="709" w:header="0" w:footer="0" w:gutter="0"/>
          <w:cols w:space="720"/>
          <w:formProt w:val="0"/>
          <w:docGrid w:linePitch="360"/>
        </w:sectPr>
      </w:pPr>
      <w:bookmarkStart w:id="4" w:name="_GoBack"/>
      <w:bookmarkEnd w:id="4"/>
    </w:p>
    <w:p w:rsidR="00E12D2B" w:rsidRPr="002F70D8" w:rsidRDefault="00E12D2B" w:rsidP="002F70D8">
      <w:pPr>
        <w:jc w:val="both"/>
        <w:rPr>
          <w:sz w:val="26"/>
          <w:szCs w:val="26"/>
        </w:rPr>
      </w:pPr>
    </w:p>
    <w:p w:rsidR="00C2413D" w:rsidRPr="002F70D8" w:rsidRDefault="00C2413D" w:rsidP="002F70D8">
      <w:pPr>
        <w:jc w:val="both"/>
        <w:rPr>
          <w:sz w:val="26"/>
          <w:szCs w:val="26"/>
        </w:rPr>
      </w:pPr>
    </w:p>
    <w:sectPr w:rsidR="00C2413D" w:rsidRPr="002F70D8" w:rsidSect="00876E47">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E85" w:rsidRDefault="00F84E85" w:rsidP="001C2E5C">
      <w:r>
        <w:separator/>
      </w:r>
    </w:p>
  </w:endnote>
  <w:endnote w:type="continuationSeparator" w:id="0">
    <w:p w:rsidR="00F84E85" w:rsidRDefault="00F84E85" w:rsidP="001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20B0500000000000000"/>
    <w:charset w:val="00"/>
    <w:family w:val="swiss"/>
    <w:pitch w:val="variable"/>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E85" w:rsidRDefault="00F84E85" w:rsidP="001C2E5C">
      <w:r>
        <w:separator/>
      </w:r>
    </w:p>
  </w:footnote>
  <w:footnote w:type="continuationSeparator" w:id="0">
    <w:p w:rsidR="00F84E85" w:rsidRDefault="00F84E85" w:rsidP="001C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suff w:val="nothing"/>
      <w:lvlText w:val="%2.%3"/>
      <w:lvlJc w:val="right"/>
      <w:pPr>
        <w:tabs>
          <w:tab w:val="num" w:pos="0"/>
        </w:tabs>
        <w:ind w:left="1801" w:firstLine="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suff w:val="nothing"/>
      <w:lvlText w:val="%5.%6"/>
      <w:lvlJc w:val="right"/>
      <w:pPr>
        <w:tabs>
          <w:tab w:val="num" w:pos="0"/>
        </w:tabs>
        <w:ind w:left="3961" w:firstLine="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suff w:val="nothing"/>
      <w:lvlText w:val="%8.%9"/>
      <w:lvlJc w:val="right"/>
      <w:pPr>
        <w:tabs>
          <w:tab w:val="num" w:pos="0"/>
        </w:tabs>
        <w:ind w:left="612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6"/>
    <w:lvl w:ilvl="0">
      <w:start w:val="1"/>
      <w:numFmt w:val="decimal"/>
      <w:lvlText w:val="%1."/>
      <w:lvlJc w:val="left"/>
      <w:pPr>
        <w:tabs>
          <w:tab w:val="num" w:pos="0"/>
        </w:tabs>
        <w:ind w:left="1080" w:hanging="360"/>
      </w:pPr>
      <w:rPr>
        <w:rFonts w:hint="default"/>
      </w:rPr>
    </w:lvl>
  </w:abstractNum>
  <w:abstractNum w:abstractNumId="3">
    <w:nsid w:val="00000004"/>
    <w:multiLevelType w:val="multilevel"/>
    <w:tmpl w:val="00000004"/>
    <w:name w:val="WW8Num7"/>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9"/>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13"/>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WW8Num1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A"/>
    <w:name w:val="WW8Num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name w:val="WW8Num2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name w:val="WW8Num2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name w:val="WW8Num23"/>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0000000E"/>
    <w:name w:val="WW8Num2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1"/>
    <w:multiLevelType w:val="multilevel"/>
    <w:tmpl w:val="00000011"/>
    <w:name w:val="WW8Num27"/>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name w:val="WW8Num2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1F3B555A"/>
    <w:multiLevelType w:val="multilevel"/>
    <w:tmpl w:val="3A90102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51043BED"/>
    <w:multiLevelType w:val="multilevel"/>
    <w:tmpl w:val="8C5E8E9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2B76C20"/>
    <w:multiLevelType w:val="multilevel"/>
    <w:tmpl w:val="D17C18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9"/>
  </w:num>
  <w:num w:numId="3">
    <w:abstractNumId w:val="2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5"/>
    <w:rsid w:val="000120D5"/>
    <w:rsid w:val="000141E7"/>
    <w:rsid w:val="00016DC9"/>
    <w:rsid w:val="0003342C"/>
    <w:rsid w:val="000414CC"/>
    <w:rsid w:val="00044603"/>
    <w:rsid w:val="00046450"/>
    <w:rsid w:val="00047E34"/>
    <w:rsid w:val="00050BD0"/>
    <w:rsid w:val="000533D0"/>
    <w:rsid w:val="0006367C"/>
    <w:rsid w:val="00065C22"/>
    <w:rsid w:val="00072234"/>
    <w:rsid w:val="00073768"/>
    <w:rsid w:val="00074361"/>
    <w:rsid w:val="00080DD0"/>
    <w:rsid w:val="000938D8"/>
    <w:rsid w:val="000A1324"/>
    <w:rsid w:val="000A2C4D"/>
    <w:rsid w:val="000A56E2"/>
    <w:rsid w:val="000B0A7E"/>
    <w:rsid w:val="000B518B"/>
    <w:rsid w:val="000D34DF"/>
    <w:rsid w:val="000D4E23"/>
    <w:rsid w:val="00103D0A"/>
    <w:rsid w:val="00104525"/>
    <w:rsid w:val="00115F9B"/>
    <w:rsid w:val="001177A6"/>
    <w:rsid w:val="001217C7"/>
    <w:rsid w:val="00122B38"/>
    <w:rsid w:val="00124FEC"/>
    <w:rsid w:val="0013004D"/>
    <w:rsid w:val="0013135D"/>
    <w:rsid w:val="00132C65"/>
    <w:rsid w:val="00132D82"/>
    <w:rsid w:val="00133EE5"/>
    <w:rsid w:val="00140526"/>
    <w:rsid w:val="00140A94"/>
    <w:rsid w:val="00153BA6"/>
    <w:rsid w:val="001568F5"/>
    <w:rsid w:val="00157463"/>
    <w:rsid w:val="00160F12"/>
    <w:rsid w:val="00171B77"/>
    <w:rsid w:val="0017269E"/>
    <w:rsid w:val="001729A4"/>
    <w:rsid w:val="00184130"/>
    <w:rsid w:val="00194FE5"/>
    <w:rsid w:val="00197588"/>
    <w:rsid w:val="001A3700"/>
    <w:rsid w:val="001B3E71"/>
    <w:rsid w:val="001B6F55"/>
    <w:rsid w:val="001C2E5C"/>
    <w:rsid w:val="001C621D"/>
    <w:rsid w:val="001D79ED"/>
    <w:rsid w:val="002027BE"/>
    <w:rsid w:val="00204D4F"/>
    <w:rsid w:val="00204D5F"/>
    <w:rsid w:val="00205A7B"/>
    <w:rsid w:val="00214D70"/>
    <w:rsid w:val="002177F8"/>
    <w:rsid w:val="0022190B"/>
    <w:rsid w:val="00230530"/>
    <w:rsid w:val="00260375"/>
    <w:rsid w:val="00260F2B"/>
    <w:rsid w:val="00287A39"/>
    <w:rsid w:val="002B2347"/>
    <w:rsid w:val="002B7F55"/>
    <w:rsid w:val="002C1A2A"/>
    <w:rsid w:val="002D18A4"/>
    <w:rsid w:val="002D58AF"/>
    <w:rsid w:val="002F70D8"/>
    <w:rsid w:val="00301341"/>
    <w:rsid w:val="003117C5"/>
    <w:rsid w:val="00314FEA"/>
    <w:rsid w:val="003212D6"/>
    <w:rsid w:val="00321C41"/>
    <w:rsid w:val="00325019"/>
    <w:rsid w:val="0033454C"/>
    <w:rsid w:val="00337008"/>
    <w:rsid w:val="00353251"/>
    <w:rsid w:val="00355EC7"/>
    <w:rsid w:val="003601C6"/>
    <w:rsid w:val="00365E1E"/>
    <w:rsid w:val="00382B45"/>
    <w:rsid w:val="00383387"/>
    <w:rsid w:val="003A3873"/>
    <w:rsid w:val="003A5A2A"/>
    <w:rsid w:val="003C401F"/>
    <w:rsid w:val="003C4997"/>
    <w:rsid w:val="003D302C"/>
    <w:rsid w:val="003D613C"/>
    <w:rsid w:val="003D63AE"/>
    <w:rsid w:val="003E033D"/>
    <w:rsid w:val="003F3B1D"/>
    <w:rsid w:val="00430BD9"/>
    <w:rsid w:val="00442541"/>
    <w:rsid w:val="00470A61"/>
    <w:rsid w:val="004768C3"/>
    <w:rsid w:val="00481E66"/>
    <w:rsid w:val="00483F8E"/>
    <w:rsid w:val="00486F30"/>
    <w:rsid w:val="00495D7E"/>
    <w:rsid w:val="004B03E3"/>
    <w:rsid w:val="004B20FE"/>
    <w:rsid w:val="004B7591"/>
    <w:rsid w:val="004C0352"/>
    <w:rsid w:val="004D2D5A"/>
    <w:rsid w:val="004D4714"/>
    <w:rsid w:val="004E06C6"/>
    <w:rsid w:val="004E19D0"/>
    <w:rsid w:val="004F6FEE"/>
    <w:rsid w:val="005073F1"/>
    <w:rsid w:val="00525317"/>
    <w:rsid w:val="00550552"/>
    <w:rsid w:val="00554C3B"/>
    <w:rsid w:val="005B0E69"/>
    <w:rsid w:val="005B568C"/>
    <w:rsid w:val="005C6B35"/>
    <w:rsid w:val="005D0A6E"/>
    <w:rsid w:val="005D4DE0"/>
    <w:rsid w:val="005E1CA6"/>
    <w:rsid w:val="005E3111"/>
    <w:rsid w:val="005F3948"/>
    <w:rsid w:val="005F63D8"/>
    <w:rsid w:val="0060119D"/>
    <w:rsid w:val="0060160D"/>
    <w:rsid w:val="006028A6"/>
    <w:rsid w:val="00604894"/>
    <w:rsid w:val="00622AE5"/>
    <w:rsid w:val="00643220"/>
    <w:rsid w:val="006458FD"/>
    <w:rsid w:val="00646F3A"/>
    <w:rsid w:val="006514EB"/>
    <w:rsid w:val="00656262"/>
    <w:rsid w:val="00660E51"/>
    <w:rsid w:val="006623D7"/>
    <w:rsid w:val="00676172"/>
    <w:rsid w:val="006848F1"/>
    <w:rsid w:val="00684A65"/>
    <w:rsid w:val="00697A99"/>
    <w:rsid w:val="006A2DDA"/>
    <w:rsid w:val="006A3A97"/>
    <w:rsid w:val="006A6E74"/>
    <w:rsid w:val="006B1DF2"/>
    <w:rsid w:val="006C3BEC"/>
    <w:rsid w:val="006C7B66"/>
    <w:rsid w:val="006E1C6B"/>
    <w:rsid w:val="006E360F"/>
    <w:rsid w:val="006E6B4B"/>
    <w:rsid w:val="006F1A30"/>
    <w:rsid w:val="006F28E9"/>
    <w:rsid w:val="006F3339"/>
    <w:rsid w:val="0070263B"/>
    <w:rsid w:val="007201AF"/>
    <w:rsid w:val="007332DC"/>
    <w:rsid w:val="007377ED"/>
    <w:rsid w:val="00750BAB"/>
    <w:rsid w:val="0075184B"/>
    <w:rsid w:val="007521A4"/>
    <w:rsid w:val="007527A2"/>
    <w:rsid w:val="00756DA8"/>
    <w:rsid w:val="0077234B"/>
    <w:rsid w:val="00772D61"/>
    <w:rsid w:val="00774383"/>
    <w:rsid w:val="00775D85"/>
    <w:rsid w:val="0078604A"/>
    <w:rsid w:val="00794E99"/>
    <w:rsid w:val="00795651"/>
    <w:rsid w:val="007B3009"/>
    <w:rsid w:val="007B4A20"/>
    <w:rsid w:val="007B6E79"/>
    <w:rsid w:val="007D64BA"/>
    <w:rsid w:val="007F099E"/>
    <w:rsid w:val="007F14D9"/>
    <w:rsid w:val="007F7030"/>
    <w:rsid w:val="00815BF5"/>
    <w:rsid w:val="0082320C"/>
    <w:rsid w:val="00843E40"/>
    <w:rsid w:val="008504CA"/>
    <w:rsid w:val="00851555"/>
    <w:rsid w:val="00855A23"/>
    <w:rsid w:val="008759BE"/>
    <w:rsid w:val="00876E47"/>
    <w:rsid w:val="00890B08"/>
    <w:rsid w:val="008A57D5"/>
    <w:rsid w:val="008A7A2B"/>
    <w:rsid w:val="008B0FCD"/>
    <w:rsid w:val="008B47E6"/>
    <w:rsid w:val="008D29B6"/>
    <w:rsid w:val="008E0260"/>
    <w:rsid w:val="008E55A2"/>
    <w:rsid w:val="008E7EB7"/>
    <w:rsid w:val="008F6770"/>
    <w:rsid w:val="009001EB"/>
    <w:rsid w:val="00900E10"/>
    <w:rsid w:val="009039DD"/>
    <w:rsid w:val="00905B06"/>
    <w:rsid w:val="009128E5"/>
    <w:rsid w:val="00913FD5"/>
    <w:rsid w:val="009305DE"/>
    <w:rsid w:val="00950C2F"/>
    <w:rsid w:val="009562CD"/>
    <w:rsid w:val="00981139"/>
    <w:rsid w:val="009B188B"/>
    <w:rsid w:val="009C7D5E"/>
    <w:rsid w:val="009E1579"/>
    <w:rsid w:val="009E42B4"/>
    <w:rsid w:val="009E4A64"/>
    <w:rsid w:val="00A062A0"/>
    <w:rsid w:val="00A14CA5"/>
    <w:rsid w:val="00A20A9F"/>
    <w:rsid w:val="00A27B3B"/>
    <w:rsid w:val="00A31867"/>
    <w:rsid w:val="00A36E66"/>
    <w:rsid w:val="00A379EB"/>
    <w:rsid w:val="00A4532B"/>
    <w:rsid w:val="00A51B65"/>
    <w:rsid w:val="00A52DCD"/>
    <w:rsid w:val="00A5647F"/>
    <w:rsid w:val="00A64C1C"/>
    <w:rsid w:val="00A67CC1"/>
    <w:rsid w:val="00A719AC"/>
    <w:rsid w:val="00A75B25"/>
    <w:rsid w:val="00A77F23"/>
    <w:rsid w:val="00A9517A"/>
    <w:rsid w:val="00A95980"/>
    <w:rsid w:val="00AA6AB4"/>
    <w:rsid w:val="00AA7431"/>
    <w:rsid w:val="00AB6851"/>
    <w:rsid w:val="00AC34FA"/>
    <w:rsid w:val="00AC645C"/>
    <w:rsid w:val="00AD59D8"/>
    <w:rsid w:val="00AE07EB"/>
    <w:rsid w:val="00B106C7"/>
    <w:rsid w:val="00B12677"/>
    <w:rsid w:val="00B15F9F"/>
    <w:rsid w:val="00B2219A"/>
    <w:rsid w:val="00B228DE"/>
    <w:rsid w:val="00B23CFE"/>
    <w:rsid w:val="00B47B1C"/>
    <w:rsid w:val="00B61C75"/>
    <w:rsid w:val="00B63C82"/>
    <w:rsid w:val="00B65BDD"/>
    <w:rsid w:val="00B66CC9"/>
    <w:rsid w:val="00B67DBE"/>
    <w:rsid w:val="00B75470"/>
    <w:rsid w:val="00B75EEE"/>
    <w:rsid w:val="00B80A9E"/>
    <w:rsid w:val="00B815AC"/>
    <w:rsid w:val="00B9345F"/>
    <w:rsid w:val="00BA4931"/>
    <w:rsid w:val="00BA6047"/>
    <w:rsid w:val="00BB0DC7"/>
    <w:rsid w:val="00BB5108"/>
    <w:rsid w:val="00BB6BD5"/>
    <w:rsid w:val="00BC2506"/>
    <w:rsid w:val="00BE04AE"/>
    <w:rsid w:val="00BE0B98"/>
    <w:rsid w:val="00BE775B"/>
    <w:rsid w:val="00C0135C"/>
    <w:rsid w:val="00C017B9"/>
    <w:rsid w:val="00C02D0E"/>
    <w:rsid w:val="00C07A46"/>
    <w:rsid w:val="00C139A6"/>
    <w:rsid w:val="00C227A4"/>
    <w:rsid w:val="00C2413D"/>
    <w:rsid w:val="00C25334"/>
    <w:rsid w:val="00C27C0E"/>
    <w:rsid w:val="00C56959"/>
    <w:rsid w:val="00C62330"/>
    <w:rsid w:val="00C63BFA"/>
    <w:rsid w:val="00C710CA"/>
    <w:rsid w:val="00C7795D"/>
    <w:rsid w:val="00C81C77"/>
    <w:rsid w:val="00C8520E"/>
    <w:rsid w:val="00C85E43"/>
    <w:rsid w:val="00C94C76"/>
    <w:rsid w:val="00CA05E4"/>
    <w:rsid w:val="00CA34D0"/>
    <w:rsid w:val="00CA7361"/>
    <w:rsid w:val="00CB150C"/>
    <w:rsid w:val="00CE0946"/>
    <w:rsid w:val="00CF089D"/>
    <w:rsid w:val="00D00D1D"/>
    <w:rsid w:val="00D015A7"/>
    <w:rsid w:val="00D01FC3"/>
    <w:rsid w:val="00D05C06"/>
    <w:rsid w:val="00D126BA"/>
    <w:rsid w:val="00D23A0E"/>
    <w:rsid w:val="00D267DE"/>
    <w:rsid w:val="00D35F63"/>
    <w:rsid w:val="00D43041"/>
    <w:rsid w:val="00D46139"/>
    <w:rsid w:val="00D55986"/>
    <w:rsid w:val="00D62A53"/>
    <w:rsid w:val="00D72908"/>
    <w:rsid w:val="00D72CC8"/>
    <w:rsid w:val="00D844D7"/>
    <w:rsid w:val="00D87BC7"/>
    <w:rsid w:val="00D9210E"/>
    <w:rsid w:val="00D96B03"/>
    <w:rsid w:val="00DA0D63"/>
    <w:rsid w:val="00DA0EF5"/>
    <w:rsid w:val="00DA5798"/>
    <w:rsid w:val="00DB469C"/>
    <w:rsid w:val="00DC1F66"/>
    <w:rsid w:val="00DC7DC7"/>
    <w:rsid w:val="00DD14B9"/>
    <w:rsid w:val="00DE4AE0"/>
    <w:rsid w:val="00DF3AD0"/>
    <w:rsid w:val="00E06E85"/>
    <w:rsid w:val="00E12D2B"/>
    <w:rsid w:val="00E22E91"/>
    <w:rsid w:val="00E241E9"/>
    <w:rsid w:val="00E3041A"/>
    <w:rsid w:val="00E309FA"/>
    <w:rsid w:val="00E32292"/>
    <w:rsid w:val="00E36A6B"/>
    <w:rsid w:val="00E4462B"/>
    <w:rsid w:val="00E4706C"/>
    <w:rsid w:val="00E529ED"/>
    <w:rsid w:val="00E549D7"/>
    <w:rsid w:val="00E6379A"/>
    <w:rsid w:val="00E678BF"/>
    <w:rsid w:val="00E70492"/>
    <w:rsid w:val="00E821C0"/>
    <w:rsid w:val="00EA21CB"/>
    <w:rsid w:val="00EB55AA"/>
    <w:rsid w:val="00ED3A19"/>
    <w:rsid w:val="00F03B11"/>
    <w:rsid w:val="00F07566"/>
    <w:rsid w:val="00F14205"/>
    <w:rsid w:val="00F2106B"/>
    <w:rsid w:val="00F22FB7"/>
    <w:rsid w:val="00F52184"/>
    <w:rsid w:val="00F56269"/>
    <w:rsid w:val="00F7026D"/>
    <w:rsid w:val="00F74B99"/>
    <w:rsid w:val="00F84E85"/>
    <w:rsid w:val="00FD102C"/>
    <w:rsid w:val="00FD6237"/>
    <w:rsid w:val="00FE0CB6"/>
    <w:rsid w:val="00FE1C66"/>
    <w:rsid w:val="00FE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5">
    <w:name w:val="Основной шрифт абзаца5"/>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Знак"/>
    <w:basedOn w:val="a"/>
    <w:rsid w:val="009E4A64"/>
    <w:pPr>
      <w:suppressAutoHyphens/>
      <w:spacing w:before="280" w:after="280"/>
    </w:pPr>
    <w:rPr>
      <w:rFonts w:ascii="Tahoma" w:hAnsi="Tahoma" w:cs="Tahoma"/>
      <w:sz w:val="20"/>
      <w:szCs w:val="20"/>
      <w:lang w:val="en-US" w:eastAsia="zh-CN"/>
    </w:rPr>
  </w:style>
  <w:style w:type="paragraph" w:customStyle="1" w:styleId="36">
    <w:name w:val="Текст3"/>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37">
    <w:name w:val="Обычный (веб)3"/>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42">
    <w:name w:val="Обычная таблица4"/>
    <w:rsid w:val="009E4A64"/>
    <w:pPr>
      <w:suppressAutoHyphens/>
    </w:pPr>
    <w:rPr>
      <w:rFonts w:ascii="Calibri" w:eastAsia="Times New Roman" w:hAnsi="Calibri" w:cs="Liberation Serif"/>
      <w:kern w:val="2"/>
      <w:lang w:eastAsia="zh-CN" w:bidi="hi-IN"/>
    </w:rPr>
  </w:style>
  <w:style w:type="character" w:customStyle="1" w:styleId="WW8Num1z0">
    <w:name w:val="WW8Num1z0"/>
    <w:rsid w:val="00E6379A"/>
    <w:rPr>
      <w:rFonts w:hint="default"/>
    </w:rPr>
  </w:style>
  <w:style w:type="character" w:customStyle="1" w:styleId="WW8Num2z0">
    <w:name w:val="WW8Num2z0"/>
    <w:rsid w:val="00E6379A"/>
    <w:rPr>
      <w:rFonts w:ascii="Symbol" w:hAnsi="Symbol" w:cs="Symbol" w:hint="default"/>
    </w:rPr>
  </w:style>
  <w:style w:type="character" w:customStyle="1" w:styleId="WW8Num2z1">
    <w:name w:val="WW8Num2z1"/>
    <w:rsid w:val="00E6379A"/>
    <w:rPr>
      <w:rFonts w:ascii="Courier New" w:hAnsi="Courier New" w:cs="Courier New" w:hint="default"/>
    </w:rPr>
  </w:style>
  <w:style w:type="character" w:customStyle="1" w:styleId="WW8Num2z2">
    <w:name w:val="WW8Num2z2"/>
    <w:rsid w:val="00E6379A"/>
    <w:rPr>
      <w:rFonts w:ascii="Wingdings" w:hAnsi="Wingdings" w:cs="Wingdings" w:hint="default"/>
    </w:rPr>
  </w:style>
  <w:style w:type="character" w:customStyle="1" w:styleId="WW8Num6z0">
    <w:name w:val="WW8Num6z0"/>
    <w:rsid w:val="00E6379A"/>
    <w:rPr>
      <w:rFonts w:hint="default"/>
    </w:rPr>
  </w:style>
  <w:style w:type="character" w:customStyle="1" w:styleId="WW8Num10z0">
    <w:name w:val="WW8Num10z0"/>
    <w:rsid w:val="00E6379A"/>
    <w:rPr>
      <w:rFonts w:ascii="Symbol" w:hAnsi="Symbol" w:cs="Symbol" w:hint="default"/>
    </w:rPr>
  </w:style>
  <w:style w:type="character" w:customStyle="1" w:styleId="WW8Num10z1">
    <w:name w:val="WW8Num10z1"/>
    <w:rsid w:val="00E6379A"/>
    <w:rPr>
      <w:rFonts w:ascii="Courier New" w:hAnsi="Courier New" w:cs="Courier New" w:hint="default"/>
    </w:rPr>
  </w:style>
  <w:style w:type="character" w:customStyle="1" w:styleId="WW8Num10z2">
    <w:name w:val="WW8Num10z2"/>
    <w:rsid w:val="00E6379A"/>
    <w:rPr>
      <w:rFonts w:ascii="Wingdings" w:hAnsi="Wingdings" w:cs="Wingdings" w:hint="default"/>
    </w:rPr>
  </w:style>
  <w:style w:type="character" w:customStyle="1" w:styleId="WW8Num15z0">
    <w:name w:val="WW8Num15z0"/>
    <w:rsid w:val="00E6379A"/>
    <w:rPr>
      <w:rFonts w:ascii="Wingdings" w:hAnsi="Wingdings" w:cs="Wingdings" w:hint="default"/>
    </w:rPr>
  </w:style>
  <w:style w:type="character" w:customStyle="1" w:styleId="WW8Num15z1">
    <w:name w:val="WW8Num15z1"/>
    <w:rsid w:val="00E6379A"/>
    <w:rPr>
      <w:rFonts w:ascii="Courier New" w:hAnsi="Courier New" w:cs="Courier New" w:hint="default"/>
    </w:rPr>
  </w:style>
  <w:style w:type="character" w:customStyle="1" w:styleId="WW8Num15z3">
    <w:name w:val="WW8Num15z3"/>
    <w:rsid w:val="00E6379A"/>
    <w:rPr>
      <w:rFonts w:ascii="Symbol" w:hAnsi="Symbol" w:cs="Symbol" w:hint="default"/>
    </w:rPr>
  </w:style>
  <w:style w:type="character" w:customStyle="1" w:styleId="WW8Num16z0">
    <w:name w:val="WW8Num16z0"/>
    <w:rsid w:val="00E6379A"/>
    <w:rPr>
      <w:rFonts w:ascii="Symbol" w:hAnsi="Symbol" w:cs="Symbol" w:hint="default"/>
    </w:rPr>
  </w:style>
  <w:style w:type="character" w:customStyle="1" w:styleId="WW8Num17z1">
    <w:name w:val="WW8Num17z1"/>
    <w:rsid w:val="00E6379A"/>
    <w:rPr>
      <w:rFonts w:ascii="Courier New" w:hAnsi="Courier New" w:cs="Courier New" w:hint="default"/>
    </w:rPr>
  </w:style>
  <w:style w:type="character" w:customStyle="1" w:styleId="WW8Num17z3">
    <w:name w:val="WW8Num17z3"/>
    <w:rsid w:val="00E6379A"/>
    <w:rPr>
      <w:rFonts w:ascii="Symbol" w:hAnsi="Symbol" w:cs="Symbol" w:hint="default"/>
    </w:rPr>
  </w:style>
  <w:style w:type="character" w:customStyle="1" w:styleId="WW8Num19z1">
    <w:name w:val="WW8Num19z1"/>
    <w:rsid w:val="00E6379A"/>
    <w:rPr>
      <w:rFonts w:ascii="Courier New" w:hAnsi="Courier New" w:cs="Courier New" w:hint="default"/>
    </w:rPr>
  </w:style>
  <w:style w:type="character" w:customStyle="1" w:styleId="WW8Num19z2">
    <w:name w:val="WW8Num19z2"/>
    <w:rsid w:val="00E6379A"/>
    <w:rPr>
      <w:rFonts w:ascii="Wingdings" w:hAnsi="Wingdings" w:cs="Wingdings" w:hint="default"/>
    </w:rPr>
  </w:style>
  <w:style w:type="character" w:customStyle="1" w:styleId="WW8Num21z0">
    <w:name w:val="WW8Num21z0"/>
    <w:rsid w:val="00E6379A"/>
    <w:rPr>
      <w:rFonts w:hint="default"/>
    </w:rPr>
  </w:style>
  <w:style w:type="paragraph" w:customStyle="1" w:styleId="afff6">
    <w:name w:val="Знак Знак Знак Знак Знак Знак Знак Знак Знак Знак Знак Знак Знак Знак Знак Знак Знак Знак Знак"/>
    <w:basedOn w:val="a"/>
    <w:rsid w:val="00E6379A"/>
    <w:pPr>
      <w:suppressAutoHyphens/>
      <w:spacing w:before="280" w:after="280"/>
    </w:pPr>
    <w:rPr>
      <w:rFonts w:ascii="Tahoma" w:hAnsi="Tahoma" w:cs="Tahoma"/>
      <w:sz w:val="20"/>
      <w:szCs w:val="20"/>
      <w:lang w:val="en-US" w:eastAsia="zh-CN"/>
    </w:rPr>
  </w:style>
  <w:style w:type="paragraph" w:customStyle="1" w:styleId="afff7">
    <w:name w:val="Знак"/>
    <w:basedOn w:val="a"/>
    <w:rsid w:val="00E6379A"/>
    <w:pPr>
      <w:suppressAutoHyphens/>
      <w:spacing w:before="280" w:after="280"/>
    </w:pPr>
    <w:rPr>
      <w:rFonts w:ascii="Tahoma" w:hAnsi="Tahoma" w:cs="Tahoma"/>
      <w:sz w:val="20"/>
      <w:szCs w:val="20"/>
      <w:lang w:val="en-US" w:eastAsia="zh-CN"/>
    </w:rPr>
  </w:style>
  <w:style w:type="character" w:customStyle="1" w:styleId="WW8Num7z0">
    <w:name w:val="WW8Num7z0"/>
    <w:rsid w:val="00E12D2B"/>
    <w:rPr>
      <w:rFonts w:hint="default"/>
    </w:rPr>
  </w:style>
  <w:style w:type="character" w:customStyle="1" w:styleId="WW8Num14z0">
    <w:name w:val="WW8Num14z0"/>
    <w:rsid w:val="00E12D2B"/>
    <w:rPr>
      <w:rFonts w:ascii="Symbol" w:hAnsi="Symbol" w:cs="Symbol" w:hint="default"/>
    </w:rPr>
  </w:style>
  <w:style w:type="character" w:customStyle="1" w:styleId="WW8Num14z1">
    <w:name w:val="WW8Num14z1"/>
    <w:rsid w:val="00E12D2B"/>
    <w:rPr>
      <w:rFonts w:ascii="Courier New" w:hAnsi="Courier New" w:cs="Courier New" w:hint="default"/>
    </w:rPr>
  </w:style>
  <w:style w:type="character" w:customStyle="1" w:styleId="WW8Num14z2">
    <w:name w:val="WW8Num14z2"/>
    <w:rsid w:val="00E12D2B"/>
    <w:rPr>
      <w:rFonts w:ascii="Wingdings" w:hAnsi="Wingdings" w:cs="Wingdings" w:hint="default"/>
    </w:rPr>
  </w:style>
  <w:style w:type="character" w:customStyle="1" w:styleId="WW8Num22z0">
    <w:name w:val="WW8Num22z0"/>
    <w:rsid w:val="00E12D2B"/>
    <w:rPr>
      <w:rFonts w:ascii="Wingdings" w:hAnsi="Wingdings" w:cs="Wingdings" w:hint="default"/>
    </w:rPr>
  </w:style>
  <w:style w:type="character" w:customStyle="1" w:styleId="WW8Num22z1">
    <w:name w:val="WW8Num22z1"/>
    <w:rsid w:val="00E12D2B"/>
    <w:rPr>
      <w:rFonts w:ascii="Courier New" w:hAnsi="Courier New" w:cs="Courier New" w:hint="default"/>
    </w:rPr>
  </w:style>
  <w:style w:type="character" w:customStyle="1" w:styleId="WW8Num22z3">
    <w:name w:val="WW8Num22z3"/>
    <w:rsid w:val="00E12D2B"/>
    <w:rPr>
      <w:rFonts w:ascii="Symbol" w:hAnsi="Symbol" w:cs="Symbol" w:hint="default"/>
    </w:rPr>
  </w:style>
  <w:style w:type="character" w:customStyle="1" w:styleId="WW8Num23z0">
    <w:name w:val="WW8Num23z0"/>
    <w:rsid w:val="00E12D2B"/>
    <w:rPr>
      <w:rFonts w:ascii="Symbol" w:hAnsi="Symbol" w:cs="Symbol" w:hint="default"/>
    </w:rPr>
  </w:style>
  <w:style w:type="character" w:customStyle="1" w:styleId="WW8Num25z1">
    <w:name w:val="WW8Num25z1"/>
    <w:rsid w:val="00E12D2B"/>
    <w:rPr>
      <w:rFonts w:ascii="Courier New" w:hAnsi="Courier New" w:cs="Courier New" w:hint="default"/>
    </w:rPr>
  </w:style>
  <w:style w:type="character" w:customStyle="1" w:styleId="WW8Num25z3">
    <w:name w:val="WW8Num25z3"/>
    <w:rsid w:val="00E12D2B"/>
    <w:rPr>
      <w:rFonts w:ascii="Symbol" w:hAnsi="Symbol" w:cs="Symbol" w:hint="default"/>
    </w:rPr>
  </w:style>
  <w:style w:type="character" w:customStyle="1" w:styleId="WW8Num29z0">
    <w:name w:val="WW8Num29z0"/>
    <w:rsid w:val="00E12D2B"/>
    <w:rPr>
      <w:rFonts w:ascii="Symbol" w:hAnsi="Symbol" w:cs="Symbol" w:hint="default"/>
    </w:rPr>
  </w:style>
  <w:style w:type="character" w:customStyle="1" w:styleId="WW8Num29z1">
    <w:name w:val="WW8Num29z1"/>
    <w:rsid w:val="00E12D2B"/>
    <w:rPr>
      <w:rFonts w:ascii="Courier New" w:hAnsi="Courier New" w:cs="Courier New" w:hint="default"/>
    </w:rPr>
  </w:style>
  <w:style w:type="character" w:customStyle="1" w:styleId="WW8Num29z2">
    <w:name w:val="WW8Num29z2"/>
    <w:rsid w:val="00E12D2B"/>
    <w:rPr>
      <w:rFonts w:ascii="Wingdings" w:hAnsi="Wingdings" w:cs="Wingdings" w:hint="default"/>
    </w:rPr>
  </w:style>
  <w:style w:type="character" w:customStyle="1" w:styleId="WW8Num31z0">
    <w:name w:val="WW8Num31z0"/>
    <w:rsid w:val="00E12D2B"/>
    <w:rPr>
      <w:rFonts w:hint="default"/>
    </w:rPr>
  </w:style>
  <w:style w:type="paragraph" w:customStyle="1" w:styleId="afff8">
    <w:name w:val=" Знак Знак Знак Знак Знак Знак Знак Знак Знак Знак Знак Знак Знак Знак Знак Знак Знак Знак Знак"/>
    <w:basedOn w:val="a"/>
    <w:rsid w:val="00E12D2B"/>
    <w:pPr>
      <w:suppressAutoHyphens/>
      <w:spacing w:before="280" w:after="280"/>
    </w:pPr>
    <w:rPr>
      <w:rFonts w:ascii="Tahoma" w:hAnsi="Tahoma" w:cs="Tahoma"/>
      <w:sz w:val="20"/>
      <w:szCs w:val="20"/>
      <w:lang w:val="en-US" w:eastAsia="zh-CN"/>
    </w:rPr>
  </w:style>
  <w:style w:type="paragraph" w:customStyle="1" w:styleId="afff9">
    <w:name w:val=" Знак"/>
    <w:basedOn w:val="a"/>
    <w:rsid w:val="00E12D2B"/>
    <w:pPr>
      <w:suppressAutoHyphens/>
      <w:spacing w:before="280" w:after="280"/>
    </w:pPr>
    <w:rPr>
      <w:rFonts w:ascii="Tahoma" w:hAnsi="Tahoma" w:cs="Tahoma"/>
      <w:sz w:val="20"/>
      <w:szCs w:val="20"/>
      <w:lang w:val="en-US" w:eastAsia="zh-CN"/>
    </w:rPr>
  </w:style>
  <w:style w:type="paragraph" w:customStyle="1" w:styleId="sdfootnote-western">
    <w:name w:val="sdfootnote-western"/>
    <w:basedOn w:val="a"/>
    <w:rsid w:val="00E12D2B"/>
    <w:pPr>
      <w:suppressAutoHyphens/>
      <w:spacing w:before="280"/>
      <w:ind w:left="340" w:hanging="340"/>
      <w:jc w:val="both"/>
    </w:pPr>
    <w:rPr>
      <w:rFonts w:ascii="Arial" w:hAnsi="Arial" w:cs="Arial"/>
      <w:sz w:val="14"/>
      <w:szCs w:val="14"/>
      <w:lang w:eastAsia="zh-CN"/>
    </w:rPr>
  </w:style>
  <w:style w:type="paragraph" w:customStyle="1" w:styleId="sdfootnote-cjk">
    <w:name w:val="sdfootnote-cjk"/>
    <w:basedOn w:val="a"/>
    <w:rsid w:val="00E12D2B"/>
    <w:pPr>
      <w:suppressAutoHyphens/>
      <w:spacing w:before="280"/>
      <w:ind w:left="340" w:hanging="340"/>
      <w:jc w:val="both"/>
    </w:pPr>
    <w:rPr>
      <w:sz w:val="14"/>
      <w:szCs w:val="14"/>
      <w:lang w:eastAsia="zh-CN"/>
    </w:rPr>
  </w:style>
  <w:style w:type="paragraph" w:customStyle="1" w:styleId="sdfootnote-ctl">
    <w:name w:val="sdfootnote-ctl"/>
    <w:basedOn w:val="a"/>
    <w:rsid w:val="00E12D2B"/>
    <w:pPr>
      <w:suppressAutoHyphens/>
      <w:spacing w:before="280"/>
      <w:ind w:left="340" w:hanging="340"/>
      <w:jc w:val="both"/>
    </w:pPr>
    <w:rPr>
      <w:sz w:val="14"/>
      <w:szCs w:val="1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5">
    <w:name w:val="Основной шрифт абзаца5"/>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Знак"/>
    <w:basedOn w:val="a"/>
    <w:rsid w:val="009E4A64"/>
    <w:pPr>
      <w:suppressAutoHyphens/>
      <w:spacing w:before="280" w:after="280"/>
    </w:pPr>
    <w:rPr>
      <w:rFonts w:ascii="Tahoma" w:hAnsi="Tahoma" w:cs="Tahoma"/>
      <w:sz w:val="20"/>
      <w:szCs w:val="20"/>
      <w:lang w:val="en-US" w:eastAsia="zh-CN"/>
    </w:rPr>
  </w:style>
  <w:style w:type="paragraph" w:customStyle="1" w:styleId="36">
    <w:name w:val="Текст3"/>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37">
    <w:name w:val="Обычный (веб)3"/>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42">
    <w:name w:val="Обычная таблица4"/>
    <w:rsid w:val="009E4A64"/>
    <w:pPr>
      <w:suppressAutoHyphens/>
    </w:pPr>
    <w:rPr>
      <w:rFonts w:ascii="Calibri" w:eastAsia="Times New Roman" w:hAnsi="Calibri" w:cs="Liberation Serif"/>
      <w:kern w:val="2"/>
      <w:lang w:eastAsia="zh-CN" w:bidi="hi-IN"/>
    </w:rPr>
  </w:style>
  <w:style w:type="character" w:customStyle="1" w:styleId="WW8Num1z0">
    <w:name w:val="WW8Num1z0"/>
    <w:rsid w:val="00E6379A"/>
    <w:rPr>
      <w:rFonts w:hint="default"/>
    </w:rPr>
  </w:style>
  <w:style w:type="character" w:customStyle="1" w:styleId="WW8Num2z0">
    <w:name w:val="WW8Num2z0"/>
    <w:rsid w:val="00E6379A"/>
    <w:rPr>
      <w:rFonts w:ascii="Symbol" w:hAnsi="Symbol" w:cs="Symbol" w:hint="default"/>
    </w:rPr>
  </w:style>
  <w:style w:type="character" w:customStyle="1" w:styleId="WW8Num2z1">
    <w:name w:val="WW8Num2z1"/>
    <w:rsid w:val="00E6379A"/>
    <w:rPr>
      <w:rFonts w:ascii="Courier New" w:hAnsi="Courier New" w:cs="Courier New" w:hint="default"/>
    </w:rPr>
  </w:style>
  <w:style w:type="character" w:customStyle="1" w:styleId="WW8Num2z2">
    <w:name w:val="WW8Num2z2"/>
    <w:rsid w:val="00E6379A"/>
    <w:rPr>
      <w:rFonts w:ascii="Wingdings" w:hAnsi="Wingdings" w:cs="Wingdings" w:hint="default"/>
    </w:rPr>
  </w:style>
  <w:style w:type="character" w:customStyle="1" w:styleId="WW8Num6z0">
    <w:name w:val="WW8Num6z0"/>
    <w:rsid w:val="00E6379A"/>
    <w:rPr>
      <w:rFonts w:hint="default"/>
    </w:rPr>
  </w:style>
  <w:style w:type="character" w:customStyle="1" w:styleId="WW8Num10z0">
    <w:name w:val="WW8Num10z0"/>
    <w:rsid w:val="00E6379A"/>
    <w:rPr>
      <w:rFonts w:ascii="Symbol" w:hAnsi="Symbol" w:cs="Symbol" w:hint="default"/>
    </w:rPr>
  </w:style>
  <w:style w:type="character" w:customStyle="1" w:styleId="WW8Num10z1">
    <w:name w:val="WW8Num10z1"/>
    <w:rsid w:val="00E6379A"/>
    <w:rPr>
      <w:rFonts w:ascii="Courier New" w:hAnsi="Courier New" w:cs="Courier New" w:hint="default"/>
    </w:rPr>
  </w:style>
  <w:style w:type="character" w:customStyle="1" w:styleId="WW8Num10z2">
    <w:name w:val="WW8Num10z2"/>
    <w:rsid w:val="00E6379A"/>
    <w:rPr>
      <w:rFonts w:ascii="Wingdings" w:hAnsi="Wingdings" w:cs="Wingdings" w:hint="default"/>
    </w:rPr>
  </w:style>
  <w:style w:type="character" w:customStyle="1" w:styleId="WW8Num15z0">
    <w:name w:val="WW8Num15z0"/>
    <w:rsid w:val="00E6379A"/>
    <w:rPr>
      <w:rFonts w:ascii="Wingdings" w:hAnsi="Wingdings" w:cs="Wingdings" w:hint="default"/>
    </w:rPr>
  </w:style>
  <w:style w:type="character" w:customStyle="1" w:styleId="WW8Num15z1">
    <w:name w:val="WW8Num15z1"/>
    <w:rsid w:val="00E6379A"/>
    <w:rPr>
      <w:rFonts w:ascii="Courier New" w:hAnsi="Courier New" w:cs="Courier New" w:hint="default"/>
    </w:rPr>
  </w:style>
  <w:style w:type="character" w:customStyle="1" w:styleId="WW8Num15z3">
    <w:name w:val="WW8Num15z3"/>
    <w:rsid w:val="00E6379A"/>
    <w:rPr>
      <w:rFonts w:ascii="Symbol" w:hAnsi="Symbol" w:cs="Symbol" w:hint="default"/>
    </w:rPr>
  </w:style>
  <w:style w:type="character" w:customStyle="1" w:styleId="WW8Num16z0">
    <w:name w:val="WW8Num16z0"/>
    <w:rsid w:val="00E6379A"/>
    <w:rPr>
      <w:rFonts w:ascii="Symbol" w:hAnsi="Symbol" w:cs="Symbol" w:hint="default"/>
    </w:rPr>
  </w:style>
  <w:style w:type="character" w:customStyle="1" w:styleId="WW8Num17z1">
    <w:name w:val="WW8Num17z1"/>
    <w:rsid w:val="00E6379A"/>
    <w:rPr>
      <w:rFonts w:ascii="Courier New" w:hAnsi="Courier New" w:cs="Courier New" w:hint="default"/>
    </w:rPr>
  </w:style>
  <w:style w:type="character" w:customStyle="1" w:styleId="WW8Num17z3">
    <w:name w:val="WW8Num17z3"/>
    <w:rsid w:val="00E6379A"/>
    <w:rPr>
      <w:rFonts w:ascii="Symbol" w:hAnsi="Symbol" w:cs="Symbol" w:hint="default"/>
    </w:rPr>
  </w:style>
  <w:style w:type="character" w:customStyle="1" w:styleId="WW8Num19z1">
    <w:name w:val="WW8Num19z1"/>
    <w:rsid w:val="00E6379A"/>
    <w:rPr>
      <w:rFonts w:ascii="Courier New" w:hAnsi="Courier New" w:cs="Courier New" w:hint="default"/>
    </w:rPr>
  </w:style>
  <w:style w:type="character" w:customStyle="1" w:styleId="WW8Num19z2">
    <w:name w:val="WW8Num19z2"/>
    <w:rsid w:val="00E6379A"/>
    <w:rPr>
      <w:rFonts w:ascii="Wingdings" w:hAnsi="Wingdings" w:cs="Wingdings" w:hint="default"/>
    </w:rPr>
  </w:style>
  <w:style w:type="character" w:customStyle="1" w:styleId="WW8Num21z0">
    <w:name w:val="WW8Num21z0"/>
    <w:rsid w:val="00E6379A"/>
    <w:rPr>
      <w:rFonts w:hint="default"/>
    </w:rPr>
  </w:style>
  <w:style w:type="paragraph" w:customStyle="1" w:styleId="afff6">
    <w:name w:val="Знак Знак Знак Знак Знак Знак Знак Знак Знак Знак Знак Знак Знак Знак Знак Знак Знак Знак Знак"/>
    <w:basedOn w:val="a"/>
    <w:rsid w:val="00E6379A"/>
    <w:pPr>
      <w:suppressAutoHyphens/>
      <w:spacing w:before="280" w:after="280"/>
    </w:pPr>
    <w:rPr>
      <w:rFonts w:ascii="Tahoma" w:hAnsi="Tahoma" w:cs="Tahoma"/>
      <w:sz w:val="20"/>
      <w:szCs w:val="20"/>
      <w:lang w:val="en-US" w:eastAsia="zh-CN"/>
    </w:rPr>
  </w:style>
  <w:style w:type="paragraph" w:customStyle="1" w:styleId="afff7">
    <w:name w:val="Знак"/>
    <w:basedOn w:val="a"/>
    <w:rsid w:val="00E6379A"/>
    <w:pPr>
      <w:suppressAutoHyphens/>
      <w:spacing w:before="280" w:after="280"/>
    </w:pPr>
    <w:rPr>
      <w:rFonts w:ascii="Tahoma" w:hAnsi="Tahoma" w:cs="Tahoma"/>
      <w:sz w:val="20"/>
      <w:szCs w:val="20"/>
      <w:lang w:val="en-US" w:eastAsia="zh-CN"/>
    </w:rPr>
  </w:style>
  <w:style w:type="character" w:customStyle="1" w:styleId="WW8Num7z0">
    <w:name w:val="WW8Num7z0"/>
    <w:rsid w:val="00E12D2B"/>
    <w:rPr>
      <w:rFonts w:hint="default"/>
    </w:rPr>
  </w:style>
  <w:style w:type="character" w:customStyle="1" w:styleId="WW8Num14z0">
    <w:name w:val="WW8Num14z0"/>
    <w:rsid w:val="00E12D2B"/>
    <w:rPr>
      <w:rFonts w:ascii="Symbol" w:hAnsi="Symbol" w:cs="Symbol" w:hint="default"/>
    </w:rPr>
  </w:style>
  <w:style w:type="character" w:customStyle="1" w:styleId="WW8Num14z1">
    <w:name w:val="WW8Num14z1"/>
    <w:rsid w:val="00E12D2B"/>
    <w:rPr>
      <w:rFonts w:ascii="Courier New" w:hAnsi="Courier New" w:cs="Courier New" w:hint="default"/>
    </w:rPr>
  </w:style>
  <w:style w:type="character" w:customStyle="1" w:styleId="WW8Num14z2">
    <w:name w:val="WW8Num14z2"/>
    <w:rsid w:val="00E12D2B"/>
    <w:rPr>
      <w:rFonts w:ascii="Wingdings" w:hAnsi="Wingdings" w:cs="Wingdings" w:hint="default"/>
    </w:rPr>
  </w:style>
  <w:style w:type="character" w:customStyle="1" w:styleId="WW8Num22z0">
    <w:name w:val="WW8Num22z0"/>
    <w:rsid w:val="00E12D2B"/>
    <w:rPr>
      <w:rFonts w:ascii="Wingdings" w:hAnsi="Wingdings" w:cs="Wingdings" w:hint="default"/>
    </w:rPr>
  </w:style>
  <w:style w:type="character" w:customStyle="1" w:styleId="WW8Num22z1">
    <w:name w:val="WW8Num22z1"/>
    <w:rsid w:val="00E12D2B"/>
    <w:rPr>
      <w:rFonts w:ascii="Courier New" w:hAnsi="Courier New" w:cs="Courier New" w:hint="default"/>
    </w:rPr>
  </w:style>
  <w:style w:type="character" w:customStyle="1" w:styleId="WW8Num22z3">
    <w:name w:val="WW8Num22z3"/>
    <w:rsid w:val="00E12D2B"/>
    <w:rPr>
      <w:rFonts w:ascii="Symbol" w:hAnsi="Symbol" w:cs="Symbol" w:hint="default"/>
    </w:rPr>
  </w:style>
  <w:style w:type="character" w:customStyle="1" w:styleId="WW8Num23z0">
    <w:name w:val="WW8Num23z0"/>
    <w:rsid w:val="00E12D2B"/>
    <w:rPr>
      <w:rFonts w:ascii="Symbol" w:hAnsi="Symbol" w:cs="Symbol" w:hint="default"/>
    </w:rPr>
  </w:style>
  <w:style w:type="character" w:customStyle="1" w:styleId="WW8Num25z1">
    <w:name w:val="WW8Num25z1"/>
    <w:rsid w:val="00E12D2B"/>
    <w:rPr>
      <w:rFonts w:ascii="Courier New" w:hAnsi="Courier New" w:cs="Courier New" w:hint="default"/>
    </w:rPr>
  </w:style>
  <w:style w:type="character" w:customStyle="1" w:styleId="WW8Num25z3">
    <w:name w:val="WW8Num25z3"/>
    <w:rsid w:val="00E12D2B"/>
    <w:rPr>
      <w:rFonts w:ascii="Symbol" w:hAnsi="Symbol" w:cs="Symbol" w:hint="default"/>
    </w:rPr>
  </w:style>
  <w:style w:type="character" w:customStyle="1" w:styleId="WW8Num29z0">
    <w:name w:val="WW8Num29z0"/>
    <w:rsid w:val="00E12D2B"/>
    <w:rPr>
      <w:rFonts w:ascii="Symbol" w:hAnsi="Symbol" w:cs="Symbol" w:hint="default"/>
    </w:rPr>
  </w:style>
  <w:style w:type="character" w:customStyle="1" w:styleId="WW8Num29z1">
    <w:name w:val="WW8Num29z1"/>
    <w:rsid w:val="00E12D2B"/>
    <w:rPr>
      <w:rFonts w:ascii="Courier New" w:hAnsi="Courier New" w:cs="Courier New" w:hint="default"/>
    </w:rPr>
  </w:style>
  <w:style w:type="character" w:customStyle="1" w:styleId="WW8Num29z2">
    <w:name w:val="WW8Num29z2"/>
    <w:rsid w:val="00E12D2B"/>
    <w:rPr>
      <w:rFonts w:ascii="Wingdings" w:hAnsi="Wingdings" w:cs="Wingdings" w:hint="default"/>
    </w:rPr>
  </w:style>
  <w:style w:type="character" w:customStyle="1" w:styleId="WW8Num31z0">
    <w:name w:val="WW8Num31z0"/>
    <w:rsid w:val="00E12D2B"/>
    <w:rPr>
      <w:rFonts w:hint="default"/>
    </w:rPr>
  </w:style>
  <w:style w:type="paragraph" w:customStyle="1" w:styleId="afff8">
    <w:name w:val=" Знак Знак Знак Знак Знак Знак Знак Знак Знак Знак Знак Знак Знак Знак Знак Знак Знак Знак Знак"/>
    <w:basedOn w:val="a"/>
    <w:rsid w:val="00E12D2B"/>
    <w:pPr>
      <w:suppressAutoHyphens/>
      <w:spacing w:before="280" w:after="280"/>
    </w:pPr>
    <w:rPr>
      <w:rFonts w:ascii="Tahoma" w:hAnsi="Tahoma" w:cs="Tahoma"/>
      <w:sz w:val="20"/>
      <w:szCs w:val="20"/>
      <w:lang w:val="en-US" w:eastAsia="zh-CN"/>
    </w:rPr>
  </w:style>
  <w:style w:type="paragraph" w:customStyle="1" w:styleId="afff9">
    <w:name w:val=" Знак"/>
    <w:basedOn w:val="a"/>
    <w:rsid w:val="00E12D2B"/>
    <w:pPr>
      <w:suppressAutoHyphens/>
      <w:spacing w:before="280" w:after="280"/>
    </w:pPr>
    <w:rPr>
      <w:rFonts w:ascii="Tahoma" w:hAnsi="Tahoma" w:cs="Tahoma"/>
      <w:sz w:val="20"/>
      <w:szCs w:val="20"/>
      <w:lang w:val="en-US" w:eastAsia="zh-CN"/>
    </w:rPr>
  </w:style>
  <w:style w:type="paragraph" w:customStyle="1" w:styleId="sdfootnote-western">
    <w:name w:val="sdfootnote-western"/>
    <w:basedOn w:val="a"/>
    <w:rsid w:val="00E12D2B"/>
    <w:pPr>
      <w:suppressAutoHyphens/>
      <w:spacing w:before="280"/>
      <w:ind w:left="340" w:hanging="340"/>
      <w:jc w:val="both"/>
    </w:pPr>
    <w:rPr>
      <w:rFonts w:ascii="Arial" w:hAnsi="Arial" w:cs="Arial"/>
      <w:sz w:val="14"/>
      <w:szCs w:val="14"/>
      <w:lang w:eastAsia="zh-CN"/>
    </w:rPr>
  </w:style>
  <w:style w:type="paragraph" w:customStyle="1" w:styleId="sdfootnote-cjk">
    <w:name w:val="sdfootnote-cjk"/>
    <w:basedOn w:val="a"/>
    <w:rsid w:val="00E12D2B"/>
    <w:pPr>
      <w:suppressAutoHyphens/>
      <w:spacing w:before="280"/>
      <w:ind w:left="340" w:hanging="340"/>
      <w:jc w:val="both"/>
    </w:pPr>
    <w:rPr>
      <w:sz w:val="14"/>
      <w:szCs w:val="14"/>
      <w:lang w:eastAsia="zh-CN"/>
    </w:rPr>
  </w:style>
  <w:style w:type="paragraph" w:customStyle="1" w:styleId="sdfootnote-ctl">
    <w:name w:val="sdfootnote-ctl"/>
    <w:basedOn w:val="a"/>
    <w:rsid w:val="00E12D2B"/>
    <w:pPr>
      <w:suppressAutoHyphens/>
      <w:spacing w:before="280"/>
      <w:ind w:left="340" w:hanging="340"/>
      <w:jc w:val="both"/>
    </w:pPr>
    <w:rPr>
      <w:sz w:val="14"/>
      <w:szCs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591">
      <w:bodyDiv w:val="1"/>
      <w:marLeft w:val="0"/>
      <w:marRight w:val="0"/>
      <w:marTop w:val="0"/>
      <w:marBottom w:val="0"/>
      <w:divBdr>
        <w:top w:val="none" w:sz="0" w:space="0" w:color="auto"/>
        <w:left w:val="none" w:sz="0" w:space="0" w:color="auto"/>
        <w:bottom w:val="none" w:sz="0" w:space="0" w:color="auto"/>
        <w:right w:val="none" w:sz="0" w:space="0" w:color="auto"/>
      </w:divBdr>
    </w:div>
    <w:div w:id="184252038">
      <w:bodyDiv w:val="1"/>
      <w:marLeft w:val="0"/>
      <w:marRight w:val="0"/>
      <w:marTop w:val="0"/>
      <w:marBottom w:val="0"/>
      <w:divBdr>
        <w:top w:val="none" w:sz="0" w:space="0" w:color="auto"/>
        <w:left w:val="none" w:sz="0" w:space="0" w:color="auto"/>
        <w:bottom w:val="none" w:sz="0" w:space="0" w:color="auto"/>
        <w:right w:val="none" w:sz="0" w:space="0" w:color="auto"/>
      </w:divBdr>
    </w:div>
    <w:div w:id="253319392">
      <w:bodyDiv w:val="1"/>
      <w:marLeft w:val="0"/>
      <w:marRight w:val="0"/>
      <w:marTop w:val="0"/>
      <w:marBottom w:val="0"/>
      <w:divBdr>
        <w:top w:val="none" w:sz="0" w:space="0" w:color="auto"/>
        <w:left w:val="none" w:sz="0" w:space="0" w:color="auto"/>
        <w:bottom w:val="none" w:sz="0" w:space="0" w:color="auto"/>
        <w:right w:val="none" w:sz="0" w:space="0" w:color="auto"/>
      </w:divBdr>
    </w:div>
    <w:div w:id="345253903">
      <w:bodyDiv w:val="1"/>
      <w:marLeft w:val="0"/>
      <w:marRight w:val="0"/>
      <w:marTop w:val="0"/>
      <w:marBottom w:val="0"/>
      <w:divBdr>
        <w:top w:val="none" w:sz="0" w:space="0" w:color="auto"/>
        <w:left w:val="none" w:sz="0" w:space="0" w:color="auto"/>
        <w:bottom w:val="none" w:sz="0" w:space="0" w:color="auto"/>
        <w:right w:val="none" w:sz="0" w:space="0" w:color="auto"/>
      </w:divBdr>
    </w:div>
    <w:div w:id="443379000">
      <w:bodyDiv w:val="1"/>
      <w:marLeft w:val="0"/>
      <w:marRight w:val="0"/>
      <w:marTop w:val="0"/>
      <w:marBottom w:val="0"/>
      <w:divBdr>
        <w:top w:val="none" w:sz="0" w:space="0" w:color="auto"/>
        <w:left w:val="none" w:sz="0" w:space="0" w:color="auto"/>
        <w:bottom w:val="none" w:sz="0" w:space="0" w:color="auto"/>
        <w:right w:val="none" w:sz="0" w:space="0" w:color="auto"/>
      </w:divBdr>
    </w:div>
    <w:div w:id="568728662">
      <w:bodyDiv w:val="1"/>
      <w:marLeft w:val="0"/>
      <w:marRight w:val="0"/>
      <w:marTop w:val="0"/>
      <w:marBottom w:val="0"/>
      <w:divBdr>
        <w:top w:val="none" w:sz="0" w:space="0" w:color="auto"/>
        <w:left w:val="none" w:sz="0" w:space="0" w:color="auto"/>
        <w:bottom w:val="none" w:sz="0" w:space="0" w:color="auto"/>
        <w:right w:val="none" w:sz="0" w:space="0" w:color="auto"/>
      </w:divBdr>
    </w:div>
    <w:div w:id="643698047">
      <w:bodyDiv w:val="1"/>
      <w:marLeft w:val="0"/>
      <w:marRight w:val="0"/>
      <w:marTop w:val="0"/>
      <w:marBottom w:val="0"/>
      <w:divBdr>
        <w:top w:val="none" w:sz="0" w:space="0" w:color="auto"/>
        <w:left w:val="none" w:sz="0" w:space="0" w:color="auto"/>
        <w:bottom w:val="none" w:sz="0" w:space="0" w:color="auto"/>
        <w:right w:val="none" w:sz="0" w:space="0" w:color="auto"/>
      </w:divBdr>
    </w:div>
    <w:div w:id="675696415">
      <w:bodyDiv w:val="1"/>
      <w:marLeft w:val="0"/>
      <w:marRight w:val="0"/>
      <w:marTop w:val="0"/>
      <w:marBottom w:val="0"/>
      <w:divBdr>
        <w:top w:val="none" w:sz="0" w:space="0" w:color="auto"/>
        <w:left w:val="none" w:sz="0" w:space="0" w:color="auto"/>
        <w:bottom w:val="none" w:sz="0" w:space="0" w:color="auto"/>
        <w:right w:val="none" w:sz="0" w:space="0" w:color="auto"/>
      </w:divBdr>
    </w:div>
    <w:div w:id="807431786">
      <w:bodyDiv w:val="1"/>
      <w:marLeft w:val="0"/>
      <w:marRight w:val="0"/>
      <w:marTop w:val="0"/>
      <w:marBottom w:val="0"/>
      <w:divBdr>
        <w:top w:val="none" w:sz="0" w:space="0" w:color="auto"/>
        <w:left w:val="none" w:sz="0" w:space="0" w:color="auto"/>
        <w:bottom w:val="none" w:sz="0" w:space="0" w:color="auto"/>
        <w:right w:val="none" w:sz="0" w:space="0" w:color="auto"/>
      </w:divBdr>
    </w:div>
    <w:div w:id="855114202">
      <w:bodyDiv w:val="1"/>
      <w:marLeft w:val="0"/>
      <w:marRight w:val="0"/>
      <w:marTop w:val="0"/>
      <w:marBottom w:val="0"/>
      <w:divBdr>
        <w:top w:val="none" w:sz="0" w:space="0" w:color="auto"/>
        <w:left w:val="none" w:sz="0" w:space="0" w:color="auto"/>
        <w:bottom w:val="none" w:sz="0" w:space="0" w:color="auto"/>
        <w:right w:val="none" w:sz="0" w:space="0" w:color="auto"/>
      </w:divBdr>
    </w:div>
    <w:div w:id="859507207">
      <w:bodyDiv w:val="1"/>
      <w:marLeft w:val="0"/>
      <w:marRight w:val="0"/>
      <w:marTop w:val="0"/>
      <w:marBottom w:val="0"/>
      <w:divBdr>
        <w:top w:val="none" w:sz="0" w:space="0" w:color="auto"/>
        <w:left w:val="none" w:sz="0" w:space="0" w:color="auto"/>
        <w:bottom w:val="none" w:sz="0" w:space="0" w:color="auto"/>
        <w:right w:val="none" w:sz="0" w:space="0" w:color="auto"/>
      </w:divBdr>
    </w:div>
    <w:div w:id="885020732">
      <w:bodyDiv w:val="1"/>
      <w:marLeft w:val="0"/>
      <w:marRight w:val="0"/>
      <w:marTop w:val="0"/>
      <w:marBottom w:val="0"/>
      <w:divBdr>
        <w:top w:val="none" w:sz="0" w:space="0" w:color="auto"/>
        <w:left w:val="none" w:sz="0" w:space="0" w:color="auto"/>
        <w:bottom w:val="none" w:sz="0" w:space="0" w:color="auto"/>
        <w:right w:val="none" w:sz="0" w:space="0" w:color="auto"/>
      </w:divBdr>
    </w:div>
    <w:div w:id="984819129">
      <w:bodyDiv w:val="1"/>
      <w:marLeft w:val="0"/>
      <w:marRight w:val="0"/>
      <w:marTop w:val="0"/>
      <w:marBottom w:val="0"/>
      <w:divBdr>
        <w:top w:val="none" w:sz="0" w:space="0" w:color="auto"/>
        <w:left w:val="none" w:sz="0" w:space="0" w:color="auto"/>
        <w:bottom w:val="none" w:sz="0" w:space="0" w:color="auto"/>
        <w:right w:val="none" w:sz="0" w:space="0" w:color="auto"/>
      </w:divBdr>
    </w:div>
    <w:div w:id="999773843">
      <w:bodyDiv w:val="1"/>
      <w:marLeft w:val="0"/>
      <w:marRight w:val="0"/>
      <w:marTop w:val="0"/>
      <w:marBottom w:val="0"/>
      <w:divBdr>
        <w:top w:val="none" w:sz="0" w:space="0" w:color="auto"/>
        <w:left w:val="none" w:sz="0" w:space="0" w:color="auto"/>
        <w:bottom w:val="none" w:sz="0" w:space="0" w:color="auto"/>
        <w:right w:val="none" w:sz="0" w:space="0" w:color="auto"/>
      </w:divBdr>
    </w:div>
    <w:div w:id="1055279813">
      <w:bodyDiv w:val="1"/>
      <w:marLeft w:val="0"/>
      <w:marRight w:val="0"/>
      <w:marTop w:val="0"/>
      <w:marBottom w:val="0"/>
      <w:divBdr>
        <w:top w:val="none" w:sz="0" w:space="0" w:color="auto"/>
        <w:left w:val="none" w:sz="0" w:space="0" w:color="auto"/>
        <w:bottom w:val="none" w:sz="0" w:space="0" w:color="auto"/>
        <w:right w:val="none" w:sz="0" w:space="0" w:color="auto"/>
      </w:divBdr>
    </w:div>
    <w:div w:id="1151404109">
      <w:bodyDiv w:val="1"/>
      <w:marLeft w:val="0"/>
      <w:marRight w:val="0"/>
      <w:marTop w:val="0"/>
      <w:marBottom w:val="0"/>
      <w:divBdr>
        <w:top w:val="none" w:sz="0" w:space="0" w:color="auto"/>
        <w:left w:val="none" w:sz="0" w:space="0" w:color="auto"/>
        <w:bottom w:val="none" w:sz="0" w:space="0" w:color="auto"/>
        <w:right w:val="none" w:sz="0" w:space="0" w:color="auto"/>
      </w:divBdr>
    </w:div>
    <w:div w:id="1377776922">
      <w:bodyDiv w:val="1"/>
      <w:marLeft w:val="0"/>
      <w:marRight w:val="0"/>
      <w:marTop w:val="0"/>
      <w:marBottom w:val="0"/>
      <w:divBdr>
        <w:top w:val="none" w:sz="0" w:space="0" w:color="auto"/>
        <w:left w:val="none" w:sz="0" w:space="0" w:color="auto"/>
        <w:bottom w:val="none" w:sz="0" w:space="0" w:color="auto"/>
        <w:right w:val="none" w:sz="0" w:space="0" w:color="auto"/>
      </w:divBdr>
    </w:div>
    <w:div w:id="1417676119">
      <w:bodyDiv w:val="1"/>
      <w:marLeft w:val="0"/>
      <w:marRight w:val="0"/>
      <w:marTop w:val="0"/>
      <w:marBottom w:val="0"/>
      <w:divBdr>
        <w:top w:val="none" w:sz="0" w:space="0" w:color="auto"/>
        <w:left w:val="none" w:sz="0" w:space="0" w:color="auto"/>
        <w:bottom w:val="none" w:sz="0" w:space="0" w:color="auto"/>
        <w:right w:val="none" w:sz="0" w:space="0" w:color="auto"/>
      </w:divBdr>
    </w:div>
    <w:div w:id="1739133120">
      <w:bodyDiv w:val="1"/>
      <w:marLeft w:val="0"/>
      <w:marRight w:val="0"/>
      <w:marTop w:val="0"/>
      <w:marBottom w:val="0"/>
      <w:divBdr>
        <w:top w:val="none" w:sz="0" w:space="0" w:color="auto"/>
        <w:left w:val="none" w:sz="0" w:space="0" w:color="auto"/>
        <w:bottom w:val="none" w:sz="0" w:space="0" w:color="auto"/>
        <w:right w:val="none" w:sz="0" w:space="0" w:color="auto"/>
      </w:divBdr>
    </w:div>
    <w:div w:id="1771971956">
      <w:bodyDiv w:val="1"/>
      <w:marLeft w:val="0"/>
      <w:marRight w:val="0"/>
      <w:marTop w:val="0"/>
      <w:marBottom w:val="0"/>
      <w:divBdr>
        <w:top w:val="none" w:sz="0" w:space="0" w:color="auto"/>
        <w:left w:val="none" w:sz="0" w:space="0" w:color="auto"/>
        <w:bottom w:val="none" w:sz="0" w:space="0" w:color="auto"/>
        <w:right w:val="none" w:sz="0" w:space="0" w:color="auto"/>
      </w:divBdr>
    </w:div>
    <w:div w:id="1937328007">
      <w:bodyDiv w:val="1"/>
      <w:marLeft w:val="0"/>
      <w:marRight w:val="0"/>
      <w:marTop w:val="0"/>
      <w:marBottom w:val="0"/>
      <w:divBdr>
        <w:top w:val="none" w:sz="0" w:space="0" w:color="auto"/>
        <w:left w:val="none" w:sz="0" w:space="0" w:color="auto"/>
        <w:bottom w:val="none" w:sz="0" w:space="0" w:color="auto"/>
        <w:right w:val="none" w:sz="0" w:space="0" w:color="auto"/>
      </w:divBdr>
    </w:div>
    <w:div w:id="20073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14058</Words>
  <Characters>80131</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3</cp:revision>
  <cp:lastPrinted>2026-01-19T10:25:00Z</cp:lastPrinted>
  <dcterms:created xsi:type="dcterms:W3CDTF">2026-01-19T10:14:00Z</dcterms:created>
  <dcterms:modified xsi:type="dcterms:W3CDTF">2026-01-19T10:25:00Z</dcterms:modified>
</cp:coreProperties>
</file>