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Default="00981139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CC8F5FA" wp14:editId="049146B9">
            <wp:simplePos x="0" y="0"/>
            <wp:positionH relativeFrom="column">
              <wp:posOffset>2802890</wp:posOffset>
            </wp:positionH>
            <wp:positionV relativeFrom="paragraph">
              <wp:posOffset>-90573</wp:posOffset>
            </wp:positionV>
            <wp:extent cx="476769" cy="61172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407" r="9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69" cy="611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072234" w:rsidRPr="00072234" w:rsidRDefault="00072234" w:rsidP="00072234">
      <w:pPr>
        <w:pStyle w:val="2"/>
        <w:keepLines w:val="0"/>
        <w:numPr>
          <w:ilvl w:val="1"/>
          <w:numId w:val="41"/>
        </w:numPr>
        <w:suppressAutoHyphens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 w:rsidRPr="00072234">
        <w:rPr>
          <w:rFonts w:ascii="Times New Roman" w:hAnsi="Times New Roman"/>
          <w:color w:val="auto"/>
          <w:sz w:val="32"/>
          <w:szCs w:val="32"/>
        </w:rPr>
        <w:t xml:space="preserve">АДМИНИСТРАЦИЯ </w:t>
      </w:r>
    </w:p>
    <w:p w:rsidR="00072234" w:rsidRPr="00072234" w:rsidRDefault="00072234" w:rsidP="00072234">
      <w:pPr>
        <w:pStyle w:val="2"/>
        <w:keepLines w:val="0"/>
        <w:numPr>
          <w:ilvl w:val="1"/>
          <w:numId w:val="41"/>
        </w:numPr>
        <w:suppressAutoHyphens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 w:rsidRPr="00072234">
        <w:rPr>
          <w:rFonts w:ascii="Times New Roman" w:hAnsi="Times New Roman"/>
          <w:color w:val="auto"/>
          <w:sz w:val="32"/>
          <w:szCs w:val="32"/>
        </w:rPr>
        <w:t>КАЗАНСКОГО МУНИЦИПАЛЬНОГО ОКРУГА</w:t>
      </w:r>
    </w:p>
    <w:p w:rsidR="00C56959" w:rsidRPr="00C56959" w:rsidRDefault="00C56959" w:rsidP="00C56959">
      <w:pPr>
        <w:jc w:val="center"/>
        <w:rPr>
          <w:b/>
          <w:sz w:val="32"/>
          <w:szCs w:val="32"/>
        </w:rPr>
      </w:pPr>
    </w:p>
    <w:p w:rsidR="00981139" w:rsidRDefault="001C2E5C" w:rsidP="00981139">
      <w:pPr>
        <w:pStyle w:val="6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94FE5" w:rsidRDefault="00194FE5" w:rsidP="00194FE5">
      <w:pPr>
        <w:pStyle w:val="6"/>
        <w:rPr>
          <w:b/>
          <w:sz w:val="32"/>
          <w:szCs w:val="32"/>
        </w:rPr>
      </w:pPr>
    </w:p>
    <w:p w:rsidR="006E6B4B" w:rsidRPr="00AC645C" w:rsidRDefault="00981139" w:rsidP="00194FE5">
      <w:pPr>
        <w:pStyle w:val="6"/>
        <w:rPr>
          <w:b/>
          <w:sz w:val="26"/>
          <w:szCs w:val="26"/>
        </w:rPr>
      </w:pPr>
      <w:r>
        <w:rPr>
          <w:sz w:val="26"/>
          <w:szCs w:val="26"/>
        </w:rPr>
        <w:t>12 января</w:t>
      </w:r>
      <w:r w:rsidR="00153BA6" w:rsidRPr="00AC645C">
        <w:rPr>
          <w:sz w:val="26"/>
          <w:szCs w:val="26"/>
        </w:rPr>
        <w:t xml:space="preserve"> </w:t>
      </w:r>
      <w:r w:rsidR="006E6B4B" w:rsidRPr="00AC645C">
        <w:rPr>
          <w:sz w:val="26"/>
          <w:szCs w:val="26"/>
        </w:rPr>
        <w:t>20</w:t>
      </w:r>
      <w:r w:rsidR="00D72CC8" w:rsidRPr="00AC645C">
        <w:rPr>
          <w:sz w:val="26"/>
          <w:szCs w:val="26"/>
        </w:rPr>
        <w:t>2</w:t>
      </w:r>
      <w:r w:rsidR="00F7026D">
        <w:rPr>
          <w:sz w:val="26"/>
          <w:szCs w:val="26"/>
        </w:rPr>
        <w:t>6</w:t>
      </w:r>
      <w:r w:rsidR="00122B38" w:rsidRPr="00AC645C">
        <w:rPr>
          <w:sz w:val="26"/>
          <w:szCs w:val="26"/>
        </w:rPr>
        <w:t xml:space="preserve"> </w:t>
      </w:r>
      <w:r w:rsidR="00843E40" w:rsidRPr="00AC645C">
        <w:rPr>
          <w:sz w:val="26"/>
          <w:szCs w:val="26"/>
        </w:rPr>
        <w:t xml:space="preserve">г.    </w:t>
      </w:r>
      <w:r w:rsidR="00AC645C">
        <w:rPr>
          <w:sz w:val="26"/>
          <w:szCs w:val="26"/>
        </w:rPr>
        <w:t xml:space="preserve">    </w:t>
      </w:r>
      <w:r w:rsidR="00204D4F" w:rsidRPr="00AC645C">
        <w:rPr>
          <w:sz w:val="26"/>
          <w:szCs w:val="26"/>
        </w:rPr>
        <w:t xml:space="preserve">   </w:t>
      </w:r>
      <w:r w:rsidR="006E6B4B" w:rsidRPr="00AC645C">
        <w:rPr>
          <w:sz w:val="26"/>
          <w:szCs w:val="26"/>
        </w:rPr>
        <w:t xml:space="preserve">              </w:t>
      </w:r>
      <w:r w:rsidR="00A95980" w:rsidRPr="00AC645C">
        <w:rPr>
          <w:sz w:val="26"/>
          <w:szCs w:val="26"/>
        </w:rPr>
        <w:t xml:space="preserve">          </w:t>
      </w:r>
      <w:r w:rsidR="00E549D7" w:rsidRPr="00AC645C">
        <w:rPr>
          <w:sz w:val="26"/>
          <w:szCs w:val="26"/>
        </w:rPr>
        <w:t xml:space="preserve">        </w:t>
      </w:r>
      <w:r w:rsidR="00A95980" w:rsidRPr="00AC645C">
        <w:rPr>
          <w:sz w:val="26"/>
          <w:szCs w:val="26"/>
        </w:rPr>
        <w:t xml:space="preserve">      </w:t>
      </w:r>
      <w:r w:rsidR="00204D5F" w:rsidRPr="00AC645C">
        <w:rPr>
          <w:sz w:val="26"/>
          <w:szCs w:val="26"/>
        </w:rPr>
        <w:t xml:space="preserve">  </w:t>
      </w:r>
      <w:r w:rsidR="00D01FC3" w:rsidRPr="00AC645C">
        <w:rPr>
          <w:sz w:val="26"/>
          <w:szCs w:val="26"/>
        </w:rPr>
        <w:t xml:space="preserve">    </w:t>
      </w:r>
      <w:r w:rsidR="00486F30" w:rsidRPr="00AC645C">
        <w:rPr>
          <w:sz w:val="26"/>
          <w:szCs w:val="26"/>
        </w:rPr>
        <w:t xml:space="preserve">  </w:t>
      </w:r>
      <w:r w:rsidR="00BB6BD5" w:rsidRPr="00AC645C">
        <w:rPr>
          <w:sz w:val="26"/>
          <w:szCs w:val="26"/>
        </w:rPr>
        <w:t xml:space="preserve">   </w:t>
      </w:r>
      <w:r w:rsidR="00BE0B98" w:rsidRPr="00AC645C">
        <w:rPr>
          <w:sz w:val="26"/>
          <w:szCs w:val="26"/>
        </w:rPr>
        <w:t xml:space="preserve"> </w:t>
      </w:r>
      <w:r w:rsidR="00775D85" w:rsidRPr="00AC645C">
        <w:rPr>
          <w:sz w:val="26"/>
          <w:szCs w:val="26"/>
        </w:rPr>
        <w:t xml:space="preserve">  </w:t>
      </w:r>
      <w:r w:rsidR="007F099E" w:rsidRPr="00AC645C">
        <w:rPr>
          <w:sz w:val="26"/>
          <w:szCs w:val="26"/>
        </w:rPr>
        <w:t xml:space="preserve">     </w:t>
      </w:r>
      <w:r w:rsidR="006A2DDA" w:rsidRPr="00AC645C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     </w:t>
      </w:r>
      <w:r w:rsidR="00C56959" w:rsidRPr="00AC645C">
        <w:rPr>
          <w:sz w:val="26"/>
          <w:szCs w:val="26"/>
        </w:rPr>
        <w:t xml:space="preserve">  </w:t>
      </w:r>
      <w:r w:rsidR="006A2DDA" w:rsidRPr="00AC645C">
        <w:rPr>
          <w:sz w:val="26"/>
          <w:szCs w:val="26"/>
        </w:rPr>
        <w:t xml:space="preserve">     </w:t>
      </w:r>
      <w:r w:rsidR="00C139A6">
        <w:rPr>
          <w:sz w:val="26"/>
          <w:szCs w:val="26"/>
        </w:rPr>
        <w:t xml:space="preserve"> </w:t>
      </w:r>
      <w:r w:rsidR="00C85E43">
        <w:rPr>
          <w:sz w:val="26"/>
          <w:szCs w:val="26"/>
        </w:rPr>
        <w:t xml:space="preserve">   </w:t>
      </w:r>
      <w:r w:rsidR="00C139A6">
        <w:rPr>
          <w:sz w:val="26"/>
          <w:szCs w:val="26"/>
        </w:rPr>
        <w:t xml:space="preserve"> </w:t>
      </w:r>
      <w:r w:rsidR="00774383">
        <w:rPr>
          <w:sz w:val="26"/>
          <w:szCs w:val="26"/>
        </w:rPr>
        <w:t xml:space="preserve">   </w:t>
      </w:r>
      <w:r w:rsidR="00301341" w:rsidRPr="00AC645C">
        <w:rPr>
          <w:sz w:val="26"/>
          <w:szCs w:val="26"/>
        </w:rPr>
        <w:t>№</w:t>
      </w:r>
      <w:r w:rsidR="00C139A6">
        <w:rPr>
          <w:sz w:val="26"/>
          <w:szCs w:val="26"/>
        </w:rPr>
        <w:t xml:space="preserve"> </w:t>
      </w:r>
      <w:r w:rsidR="005233D8">
        <w:rPr>
          <w:sz w:val="26"/>
          <w:szCs w:val="26"/>
        </w:rPr>
        <w:t>9</w:t>
      </w:r>
    </w:p>
    <w:p w:rsidR="00D9210E" w:rsidRPr="00C56959" w:rsidRDefault="00C56959" w:rsidP="00C56959">
      <w:pPr>
        <w:jc w:val="center"/>
      </w:pPr>
      <w:r w:rsidRPr="00C56959">
        <w:t>с. Казанское</w:t>
      </w:r>
    </w:p>
    <w:p w:rsidR="00194FE5" w:rsidRDefault="00194FE5" w:rsidP="00C56959">
      <w:pPr>
        <w:jc w:val="center"/>
      </w:pPr>
    </w:p>
    <w:p w:rsidR="00194FE5" w:rsidRDefault="00194FE5" w:rsidP="00C56959">
      <w:pPr>
        <w:jc w:val="center"/>
      </w:pPr>
    </w:p>
    <w:p w:rsidR="005233D8" w:rsidRPr="00882A0E" w:rsidRDefault="005233D8" w:rsidP="005233D8">
      <w:pPr>
        <w:jc w:val="center"/>
        <w:rPr>
          <w:b/>
          <w:sz w:val="26"/>
          <w:szCs w:val="26"/>
        </w:rPr>
      </w:pPr>
      <w:r w:rsidRPr="00882A0E">
        <w:rPr>
          <w:b/>
          <w:sz w:val="26"/>
          <w:szCs w:val="26"/>
        </w:rPr>
        <w:t>Об утверждении административного регламента</w:t>
      </w:r>
    </w:p>
    <w:p w:rsidR="00882A0E" w:rsidRDefault="005233D8" w:rsidP="005233D8">
      <w:pPr>
        <w:jc w:val="center"/>
        <w:rPr>
          <w:b/>
          <w:sz w:val="26"/>
          <w:szCs w:val="26"/>
        </w:rPr>
      </w:pPr>
      <w:r w:rsidRPr="00882A0E">
        <w:rPr>
          <w:b/>
          <w:sz w:val="26"/>
          <w:szCs w:val="26"/>
        </w:rPr>
        <w:t>предоставления муниципальной услуги:</w:t>
      </w:r>
      <w:r w:rsidR="00882A0E">
        <w:rPr>
          <w:b/>
          <w:sz w:val="26"/>
          <w:szCs w:val="26"/>
        </w:rPr>
        <w:t xml:space="preserve"> </w:t>
      </w:r>
    </w:p>
    <w:p w:rsidR="00882A0E" w:rsidRDefault="005233D8" w:rsidP="005233D8">
      <w:pPr>
        <w:jc w:val="center"/>
        <w:rPr>
          <w:b/>
          <w:sz w:val="26"/>
          <w:szCs w:val="26"/>
        </w:rPr>
      </w:pPr>
      <w:r w:rsidRPr="00882A0E">
        <w:rPr>
          <w:b/>
          <w:sz w:val="26"/>
          <w:szCs w:val="26"/>
        </w:rPr>
        <w:t>«Предоставление разрешения на условно разрешенный вид</w:t>
      </w:r>
      <w:r w:rsidR="00882A0E">
        <w:rPr>
          <w:b/>
          <w:sz w:val="26"/>
          <w:szCs w:val="26"/>
        </w:rPr>
        <w:t xml:space="preserve"> </w:t>
      </w:r>
    </w:p>
    <w:p w:rsidR="005233D8" w:rsidRPr="00882A0E" w:rsidRDefault="005233D8" w:rsidP="005233D8">
      <w:pPr>
        <w:jc w:val="center"/>
        <w:rPr>
          <w:b/>
          <w:sz w:val="26"/>
          <w:szCs w:val="26"/>
        </w:rPr>
      </w:pPr>
      <w:r w:rsidRPr="00882A0E">
        <w:rPr>
          <w:b/>
          <w:sz w:val="26"/>
          <w:szCs w:val="26"/>
        </w:rPr>
        <w:t>использования земельного участка или объекта</w:t>
      </w:r>
      <w:r w:rsidR="00882A0E">
        <w:rPr>
          <w:b/>
          <w:sz w:val="26"/>
          <w:szCs w:val="26"/>
        </w:rPr>
        <w:t xml:space="preserve"> </w:t>
      </w:r>
      <w:r w:rsidRPr="00882A0E">
        <w:rPr>
          <w:b/>
          <w:sz w:val="26"/>
          <w:szCs w:val="26"/>
        </w:rPr>
        <w:t>капитального строительства»</w:t>
      </w:r>
    </w:p>
    <w:p w:rsidR="00B23CFE" w:rsidRPr="00E309FA" w:rsidRDefault="00B23CFE" w:rsidP="00EA21CB">
      <w:pPr>
        <w:jc w:val="center"/>
        <w:rPr>
          <w:b/>
          <w:sz w:val="20"/>
          <w:szCs w:val="20"/>
        </w:rPr>
      </w:pPr>
    </w:p>
    <w:p w:rsidR="00EA21CB" w:rsidRPr="00230530" w:rsidRDefault="00EA21CB" w:rsidP="00EA21CB">
      <w:pPr>
        <w:jc w:val="center"/>
        <w:rPr>
          <w:b/>
          <w:sz w:val="16"/>
          <w:szCs w:val="16"/>
        </w:rPr>
      </w:pPr>
    </w:p>
    <w:p w:rsidR="005233D8" w:rsidRPr="00882A0E" w:rsidRDefault="005233D8" w:rsidP="005233D8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В соответствии с Градостроительным кодексом РФ, Федеральным законом </w:t>
      </w:r>
      <w:r w:rsidR="00882A0E">
        <w:rPr>
          <w:sz w:val="26"/>
          <w:szCs w:val="26"/>
        </w:rPr>
        <w:t xml:space="preserve">                   </w:t>
      </w:r>
      <w:r w:rsidRPr="00882A0E">
        <w:rPr>
          <w:sz w:val="26"/>
          <w:szCs w:val="26"/>
        </w:rPr>
        <w:t>от 27.07.2010 № 210-ФЗ «Об организации предоставления государственных и муниципальных услуг», Федеральным законом от 06.10.2003 № 131-ФЗ                  «Об общих принципах организации местного самоуправления в Российской Федерации».</w:t>
      </w:r>
    </w:p>
    <w:p w:rsidR="005233D8" w:rsidRPr="00882A0E" w:rsidRDefault="005233D8" w:rsidP="005233D8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1. Утвердить административный регламент предоставления муниципальной услуги: «Предоставление разрешения на условно разрешенный вид использования земельного участка или объекта капитального строительства» согласно приложению к настоящему постановлению.</w:t>
      </w:r>
    </w:p>
    <w:p w:rsidR="005233D8" w:rsidRPr="00882A0E" w:rsidRDefault="005233D8" w:rsidP="005233D8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2. Установить, что положения Регламента об идентификац</w:t>
      </w:r>
      <w:proofErr w:type="gramStart"/>
      <w:r w:rsidRPr="00882A0E">
        <w:rPr>
          <w:sz w:val="26"/>
          <w:szCs w:val="26"/>
        </w:rPr>
        <w:t>ии и ау</w:t>
      </w:r>
      <w:proofErr w:type="gramEnd"/>
      <w:r w:rsidRPr="00882A0E">
        <w:rPr>
          <w:sz w:val="26"/>
          <w:szCs w:val="26"/>
        </w:rPr>
        <w:t>тентификации заявителя (представителя заявителя) с использованием информационных технологий применяются со дня реализации мероприятий, предусмотренных Федеральным законом от 29.12.2020 № 479-ФЗ «О внесении изменений в отдельные законодательные акты Российской Федерации».</w:t>
      </w:r>
    </w:p>
    <w:p w:rsidR="005233D8" w:rsidRPr="00882A0E" w:rsidRDefault="005233D8" w:rsidP="005233D8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3. Установить, что положение Регламента в части размещения нормативных правовых актов, регулирующих отношения, возникающие в связи с предоставлением муниципальной услуги в федеральной государственной информационной системе «Федеральный реестр государственных и муниципальных услуг (функций)» применяется со дня обеспечения технической возможности реализации вышеуказанного мероприятия.</w:t>
      </w:r>
    </w:p>
    <w:p w:rsidR="005233D8" w:rsidRPr="00882A0E" w:rsidRDefault="005233D8" w:rsidP="005233D8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4. </w:t>
      </w:r>
      <w:r w:rsidR="00882A0E">
        <w:rPr>
          <w:sz w:val="26"/>
          <w:szCs w:val="26"/>
        </w:rPr>
        <w:t xml:space="preserve">Признать утратившим силу </w:t>
      </w:r>
      <w:r w:rsidRPr="00882A0E">
        <w:rPr>
          <w:sz w:val="26"/>
          <w:szCs w:val="26"/>
        </w:rPr>
        <w:t>постановление администрации Казанского муниципального района от 03.11.2022 № 152 «Об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строительства»;</w:t>
      </w:r>
    </w:p>
    <w:p w:rsidR="00CC7D59" w:rsidRDefault="005233D8" w:rsidP="001C2E5C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5. Текст настоящего </w:t>
      </w:r>
      <w:r w:rsidR="00882A0E">
        <w:rPr>
          <w:sz w:val="26"/>
          <w:szCs w:val="26"/>
        </w:rPr>
        <w:t>постановления</w:t>
      </w:r>
      <w:r w:rsidRPr="00882A0E">
        <w:rPr>
          <w:sz w:val="26"/>
          <w:szCs w:val="26"/>
        </w:rPr>
        <w:t xml:space="preserve"> подлежит опубликованию в сетевом издании в информационно - телекоммуникационной сети "Интернет": MEGATYUMEN.RU, средства массовой информации: Новости </w:t>
      </w:r>
      <w:proofErr w:type="spellStart"/>
      <w:r w:rsidRPr="00882A0E">
        <w:rPr>
          <w:sz w:val="26"/>
          <w:szCs w:val="26"/>
        </w:rPr>
        <w:t>МегаТюмени</w:t>
      </w:r>
      <w:proofErr w:type="spellEnd"/>
      <w:r w:rsidRPr="00882A0E">
        <w:rPr>
          <w:sz w:val="26"/>
          <w:szCs w:val="26"/>
        </w:rPr>
        <w:t xml:space="preserve"> (https://megatyumen.ru/) и на официальном сайте администрации Казанского муниципального округа. </w:t>
      </w:r>
    </w:p>
    <w:p w:rsidR="00882A0E" w:rsidRDefault="00882A0E" w:rsidP="001C2E5C">
      <w:pPr>
        <w:ind w:firstLine="567"/>
        <w:jc w:val="both"/>
        <w:rPr>
          <w:sz w:val="26"/>
          <w:szCs w:val="26"/>
        </w:rPr>
      </w:pPr>
    </w:p>
    <w:p w:rsidR="00882A0E" w:rsidRPr="00882A0E" w:rsidRDefault="00882A0E" w:rsidP="001C2E5C">
      <w:pPr>
        <w:ind w:firstLine="567"/>
        <w:jc w:val="both"/>
        <w:rPr>
          <w:sz w:val="26"/>
          <w:szCs w:val="26"/>
        </w:rPr>
      </w:pPr>
    </w:p>
    <w:p w:rsidR="00981139" w:rsidRDefault="00981139" w:rsidP="00C85E43">
      <w:pPr>
        <w:jc w:val="both"/>
        <w:rPr>
          <w:sz w:val="26"/>
          <w:szCs w:val="26"/>
        </w:rPr>
      </w:pPr>
      <w:r w:rsidRPr="00981139">
        <w:rPr>
          <w:sz w:val="26"/>
          <w:szCs w:val="26"/>
        </w:rPr>
        <w:t xml:space="preserve">Глава округа                                                                      </w:t>
      </w:r>
      <w:r w:rsidR="00FD6237">
        <w:rPr>
          <w:sz w:val="26"/>
          <w:szCs w:val="26"/>
        </w:rPr>
        <w:t xml:space="preserve">  </w:t>
      </w:r>
      <w:r w:rsidRPr="00981139">
        <w:rPr>
          <w:sz w:val="26"/>
          <w:szCs w:val="26"/>
        </w:rPr>
        <w:t xml:space="preserve">      </w:t>
      </w:r>
      <w:r w:rsidR="000B518B">
        <w:rPr>
          <w:sz w:val="26"/>
          <w:szCs w:val="26"/>
        </w:rPr>
        <w:t xml:space="preserve">     </w:t>
      </w:r>
      <w:r w:rsidRPr="00981139">
        <w:rPr>
          <w:sz w:val="26"/>
          <w:szCs w:val="26"/>
        </w:rPr>
        <w:t xml:space="preserve">             </w:t>
      </w:r>
      <w:r w:rsidR="00FD6237">
        <w:rPr>
          <w:sz w:val="26"/>
          <w:szCs w:val="26"/>
        </w:rPr>
        <w:t xml:space="preserve">  </w:t>
      </w:r>
      <w:r w:rsidRPr="00981139">
        <w:rPr>
          <w:sz w:val="26"/>
          <w:szCs w:val="26"/>
        </w:rPr>
        <w:t xml:space="preserve">Т.А. Богданова </w:t>
      </w:r>
    </w:p>
    <w:p w:rsidR="00230530" w:rsidRPr="00230530" w:rsidRDefault="00CC7D59" w:rsidP="00230530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230530" w:rsidRPr="00230530">
        <w:rPr>
          <w:sz w:val="26"/>
          <w:szCs w:val="26"/>
        </w:rPr>
        <w:t xml:space="preserve">                                                                                            Приложение  к постановлению</w:t>
      </w:r>
    </w:p>
    <w:p w:rsidR="00230530" w:rsidRPr="00230530" w:rsidRDefault="00230530" w:rsidP="00230530">
      <w:pPr>
        <w:jc w:val="both"/>
        <w:rPr>
          <w:sz w:val="26"/>
          <w:szCs w:val="26"/>
        </w:rPr>
      </w:pPr>
      <w:r w:rsidRPr="00230530"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230530">
        <w:rPr>
          <w:sz w:val="26"/>
          <w:szCs w:val="26"/>
        </w:rPr>
        <w:t xml:space="preserve">           администрации Казанского </w:t>
      </w:r>
    </w:p>
    <w:p w:rsidR="00230530" w:rsidRPr="00230530" w:rsidRDefault="00230530" w:rsidP="00230530">
      <w:pPr>
        <w:jc w:val="both"/>
        <w:rPr>
          <w:sz w:val="26"/>
          <w:szCs w:val="26"/>
        </w:rPr>
      </w:pPr>
      <w:r w:rsidRPr="00230530"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230530">
        <w:rPr>
          <w:sz w:val="26"/>
          <w:szCs w:val="26"/>
        </w:rPr>
        <w:t xml:space="preserve">            муниципального округа </w:t>
      </w:r>
    </w:p>
    <w:p w:rsidR="00230530" w:rsidRDefault="00230530" w:rsidP="00230530">
      <w:pPr>
        <w:jc w:val="both"/>
        <w:rPr>
          <w:sz w:val="26"/>
          <w:szCs w:val="26"/>
        </w:rPr>
      </w:pPr>
      <w:r w:rsidRPr="00230530">
        <w:rPr>
          <w:sz w:val="26"/>
          <w:szCs w:val="26"/>
        </w:rPr>
        <w:t xml:space="preserve">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230530">
        <w:rPr>
          <w:sz w:val="26"/>
          <w:szCs w:val="26"/>
        </w:rPr>
        <w:t xml:space="preserve">             от 12 января 2026 г.  № </w:t>
      </w:r>
      <w:r w:rsidR="005233D8">
        <w:rPr>
          <w:sz w:val="26"/>
          <w:szCs w:val="26"/>
        </w:rPr>
        <w:t>9</w:t>
      </w:r>
    </w:p>
    <w:p w:rsidR="00CC7D59" w:rsidRDefault="00CC7D59" w:rsidP="00230530">
      <w:pPr>
        <w:jc w:val="both"/>
        <w:rPr>
          <w:sz w:val="26"/>
          <w:szCs w:val="26"/>
        </w:rPr>
      </w:pPr>
    </w:p>
    <w:p w:rsidR="00CC7D59" w:rsidRPr="00882A0E" w:rsidRDefault="00CC7D59" w:rsidP="00230530">
      <w:pPr>
        <w:jc w:val="both"/>
        <w:rPr>
          <w:sz w:val="26"/>
          <w:szCs w:val="26"/>
        </w:rPr>
      </w:pPr>
    </w:p>
    <w:p w:rsidR="005233D8" w:rsidRPr="00882A0E" w:rsidRDefault="005233D8" w:rsidP="00882A0E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882A0E">
        <w:rPr>
          <w:rFonts w:eastAsia="Calibri"/>
          <w:sz w:val="26"/>
          <w:szCs w:val="26"/>
          <w:lang w:eastAsia="en-US"/>
        </w:rPr>
        <w:t>Административный регламент</w:t>
      </w:r>
    </w:p>
    <w:p w:rsidR="005233D8" w:rsidRPr="00882A0E" w:rsidRDefault="005233D8" w:rsidP="00882A0E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882A0E">
        <w:rPr>
          <w:rFonts w:eastAsia="Calibri"/>
          <w:sz w:val="26"/>
          <w:szCs w:val="26"/>
          <w:lang w:eastAsia="en-US"/>
        </w:rPr>
        <w:t>предоставления муниципальной услуги «Предоставление разрешения</w:t>
      </w:r>
    </w:p>
    <w:p w:rsidR="005233D8" w:rsidRPr="00882A0E" w:rsidRDefault="005233D8" w:rsidP="00882A0E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882A0E">
        <w:rPr>
          <w:rFonts w:eastAsia="Calibri"/>
          <w:sz w:val="26"/>
          <w:szCs w:val="26"/>
          <w:lang w:eastAsia="en-US"/>
        </w:rPr>
        <w:t xml:space="preserve"> на условно разрешенный вид использования земельного участка или объекта капитального строительства»</w:t>
      </w:r>
    </w:p>
    <w:p w:rsidR="005233D8" w:rsidRPr="00882A0E" w:rsidRDefault="005233D8" w:rsidP="00882A0E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5233D8" w:rsidRPr="00882A0E" w:rsidRDefault="005233D8" w:rsidP="00882A0E">
      <w:pPr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882A0E">
        <w:rPr>
          <w:rFonts w:eastAsia="Calibri"/>
          <w:bCs/>
          <w:sz w:val="26"/>
          <w:szCs w:val="26"/>
          <w:lang w:eastAsia="en-US"/>
        </w:rPr>
        <w:t>I. Общие положения</w:t>
      </w:r>
    </w:p>
    <w:p w:rsidR="005233D8" w:rsidRPr="00882A0E" w:rsidRDefault="005233D8" w:rsidP="00882A0E">
      <w:pPr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</w:p>
    <w:p w:rsidR="005233D8" w:rsidRPr="00882A0E" w:rsidRDefault="005233D8" w:rsidP="00882A0E">
      <w:pPr>
        <w:pStyle w:val="a3"/>
        <w:numPr>
          <w:ilvl w:val="1"/>
          <w:numId w:val="46"/>
        </w:numPr>
        <w:suppressAutoHyphens/>
        <w:ind w:left="0" w:firstLine="709"/>
        <w:contextualSpacing w:val="0"/>
        <w:jc w:val="center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Предмет регулирования административного регламента</w:t>
      </w:r>
    </w:p>
    <w:p w:rsidR="00882A0E" w:rsidRPr="00882A0E" w:rsidRDefault="00882A0E" w:rsidP="00882A0E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5233D8" w:rsidRPr="00882A0E" w:rsidRDefault="005233D8" w:rsidP="00882A0E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882A0E">
        <w:rPr>
          <w:rFonts w:eastAsia="Calibri"/>
          <w:sz w:val="26"/>
          <w:szCs w:val="26"/>
          <w:lang w:eastAsia="en-US"/>
        </w:rPr>
        <w:t>Настоящий административный регламент (далее - Регламент) устанавливает порядок и стандарт предоставление муниципальной услуги по  предоставлению разрешения на условно разрешенный вид использования земельного участка или объекта капитального строительства  (далее - муниципальная услуга), разработан 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услуги, определения сроков и последовательности действий (административных процедур) администрации Казанского муниципального округа (далее</w:t>
      </w:r>
      <w:proofErr w:type="gramEnd"/>
      <w:r w:rsidRPr="00882A0E">
        <w:rPr>
          <w:rFonts w:eastAsia="Calibri"/>
          <w:sz w:val="26"/>
          <w:szCs w:val="26"/>
          <w:lang w:eastAsia="en-US"/>
        </w:rPr>
        <w:t xml:space="preserve"> — </w:t>
      </w:r>
      <w:proofErr w:type="gramStart"/>
      <w:r w:rsidRPr="00882A0E">
        <w:rPr>
          <w:rFonts w:eastAsia="Calibri"/>
          <w:sz w:val="26"/>
          <w:szCs w:val="26"/>
          <w:lang w:eastAsia="en-US"/>
        </w:rPr>
        <w:t>Администрация).</w:t>
      </w:r>
      <w:proofErr w:type="gramEnd"/>
    </w:p>
    <w:p w:rsidR="005233D8" w:rsidRPr="00882A0E" w:rsidRDefault="005233D8" w:rsidP="00882A0E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233D8" w:rsidRPr="00882A0E" w:rsidRDefault="005233D8" w:rsidP="00882A0E">
      <w:pPr>
        <w:ind w:firstLine="709"/>
        <w:jc w:val="center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1.2. Круг заявителей</w:t>
      </w:r>
    </w:p>
    <w:p w:rsidR="00882A0E" w:rsidRPr="00882A0E" w:rsidRDefault="00882A0E" w:rsidP="00882A0E">
      <w:pPr>
        <w:ind w:firstLine="709"/>
        <w:jc w:val="center"/>
        <w:rPr>
          <w:bCs/>
          <w:sz w:val="26"/>
          <w:szCs w:val="26"/>
        </w:rPr>
      </w:pP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Муниципальная услуга предоставляется физическому или юридическому лицу, заинтересованному в предоставлении разрешения на условно разрешенный вид использования земельного участка или объекта капитального строительства (далее - Заявитель).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представитель Заявителя).</w:t>
      </w:r>
    </w:p>
    <w:p w:rsidR="005233D8" w:rsidRPr="00882A0E" w:rsidRDefault="005233D8" w:rsidP="00882A0E">
      <w:pPr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pStyle w:val="ae"/>
        <w:spacing w:after="0"/>
        <w:ind w:firstLine="709"/>
        <w:jc w:val="center"/>
        <w:rPr>
          <w:bCs/>
          <w:iCs/>
          <w:sz w:val="26"/>
          <w:szCs w:val="26"/>
        </w:rPr>
      </w:pPr>
      <w:r w:rsidRPr="00882A0E">
        <w:rPr>
          <w:bCs/>
          <w:iCs/>
          <w:sz w:val="26"/>
          <w:szCs w:val="26"/>
        </w:rPr>
        <w:t>1.3. Справочная информация</w:t>
      </w:r>
    </w:p>
    <w:p w:rsidR="005233D8" w:rsidRPr="00882A0E" w:rsidRDefault="005233D8" w:rsidP="00882A0E">
      <w:pPr>
        <w:pStyle w:val="ae"/>
        <w:spacing w:after="0"/>
        <w:ind w:firstLine="567"/>
        <w:jc w:val="both"/>
        <w:rPr>
          <w:sz w:val="26"/>
          <w:szCs w:val="26"/>
        </w:rPr>
      </w:pPr>
      <w:proofErr w:type="gramStart"/>
      <w:r w:rsidRPr="00882A0E">
        <w:rPr>
          <w:sz w:val="26"/>
          <w:szCs w:val="26"/>
        </w:rPr>
        <w:t xml:space="preserve">Сведения о месте нахождения и графике работы администрации Казанского муниципального округа (далее - Администрация), государственного автономного учреждения Тюменской области «Многофункциональный центр предоставления государственных и муниципальных услуг в Тюменской области» (далее - МФЦ), справочные телефоны Администрации и МФЦ, в том числе телефоны - автоинформаторы размещены на официальном сайте администрации Казанского муниципального округа </w:t>
      </w:r>
      <w:hyperlink r:id="rId9" w:history="1">
        <w:r w:rsidRPr="00882A0E">
          <w:rPr>
            <w:rStyle w:val="ad"/>
            <w:color w:val="auto"/>
            <w:sz w:val="26"/>
            <w:szCs w:val="26"/>
            <w:u w:val="none"/>
          </w:rPr>
          <w:t>https://kazanka.admtyumen.ru</w:t>
        </w:r>
      </w:hyperlink>
      <w:r w:rsidRPr="00882A0E">
        <w:rPr>
          <w:sz w:val="26"/>
          <w:szCs w:val="26"/>
        </w:rPr>
        <w:t xml:space="preserve"> в разделе Власть, в электронном региональном реестре муниципальных</w:t>
      </w:r>
      <w:proofErr w:type="gramEnd"/>
      <w:r w:rsidRPr="00882A0E">
        <w:rPr>
          <w:sz w:val="26"/>
          <w:szCs w:val="26"/>
        </w:rPr>
        <w:t xml:space="preserve"> услуг в соответствии с постановлением Правительства Тюменской области от 30.05.2011 № 173-п                    «О порядке формирования и ведения электронных региональных реестров государственных и муниципальных услуг (функций) Тюменской области».</w:t>
      </w:r>
    </w:p>
    <w:p w:rsidR="005233D8" w:rsidRPr="00882A0E" w:rsidRDefault="005233D8" w:rsidP="00882A0E">
      <w:pPr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lastRenderedPageBreak/>
        <w:t>Справочная информация предоставляется Заявителю (представителю Заявителя) бесплатно непосредственно сотрудниками Администрации, МФЦ по телефонам для справок, а также электронным сообщением по адресу, указанному Заявителем (представителем Заявителя).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proofErr w:type="gramStart"/>
      <w:r w:rsidRPr="00882A0E">
        <w:rPr>
          <w:sz w:val="26"/>
          <w:szCs w:val="26"/>
        </w:rPr>
        <w:t>Доступ к справочной информации обеспечивается Заявителю (представителю Заявителя) без соблюдения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Заявителя), или предоставление им персональных данных.</w:t>
      </w:r>
      <w:proofErr w:type="gramEnd"/>
    </w:p>
    <w:p w:rsidR="005233D8" w:rsidRPr="00882A0E" w:rsidRDefault="005233D8" w:rsidP="00882A0E">
      <w:pPr>
        <w:ind w:firstLine="709"/>
        <w:jc w:val="center"/>
        <w:rPr>
          <w:sz w:val="26"/>
          <w:szCs w:val="26"/>
        </w:rPr>
      </w:pPr>
    </w:p>
    <w:p w:rsidR="005233D8" w:rsidRPr="00882A0E" w:rsidRDefault="005233D8" w:rsidP="00882A0E">
      <w:pPr>
        <w:ind w:firstLine="709"/>
        <w:jc w:val="center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II. Стандарт предоставления муниципальной услуги</w:t>
      </w:r>
    </w:p>
    <w:p w:rsidR="005233D8" w:rsidRPr="00882A0E" w:rsidRDefault="005233D8" w:rsidP="00882A0E">
      <w:pPr>
        <w:ind w:firstLine="709"/>
        <w:jc w:val="center"/>
        <w:rPr>
          <w:sz w:val="26"/>
          <w:szCs w:val="26"/>
        </w:rPr>
      </w:pPr>
    </w:p>
    <w:p w:rsidR="005233D8" w:rsidRPr="00882A0E" w:rsidRDefault="005233D8" w:rsidP="00882A0E">
      <w:pPr>
        <w:autoSpaceDE w:val="0"/>
        <w:ind w:firstLine="709"/>
        <w:jc w:val="center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2.1. Наименование муниципальной услуги</w:t>
      </w:r>
    </w:p>
    <w:p w:rsidR="005233D8" w:rsidRPr="00882A0E" w:rsidRDefault="005233D8" w:rsidP="00882A0E">
      <w:pPr>
        <w:autoSpaceDE w:val="0"/>
        <w:ind w:firstLine="709"/>
        <w:jc w:val="center"/>
        <w:rPr>
          <w:sz w:val="26"/>
          <w:szCs w:val="26"/>
          <w:lang w:eastAsia="en-US"/>
        </w:rPr>
      </w:pP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вид).</w:t>
      </w:r>
    </w:p>
    <w:p w:rsidR="005233D8" w:rsidRPr="00882A0E" w:rsidRDefault="005233D8" w:rsidP="00882A0E">
      <w:pPr>
        <w:autoSpaceDE w:val="0"/>
        <w:jc w:val="both"/>
        <w:rPr>
          <w:sz w:val="26"/>
          <w:szCs w:val="26"/>
        </w:rPr>
      </w:pPr>
    </w:p>
    <w:p w:rsidR="005233D8" w:rsidRPr="00882A0E" w:rsidRDefault="005233D8" w:rsidP="00882A0E">
      <w:pPr>
        <w:autoSpaceDE w:val="0"/>
        <w:ind w:firstLine="709"/>
        <w:jc w:val="center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2.2. Наименование органа, предоставляющего муниципальную услугу</w:t>
      </w:r>
    </w:p>
    <w:p w:rsidR="005233D8" w:rsidRPr="00882A0E" w:rsidRDefault="005233D8" w:rsidP="00882A0E">
      <w:pPr>
        <w:autoSpaceDE w:val="0"/>
        <w:ind w:firstLine="709"/>
        <w:jc w:val="center"/>
        <w:rPr>
          <w:sz w:val="26"/>
          <w:szCs w:val="26"/>
          <w:lang w:eastAsia="en-US"/>
        </w:rPr>
      </w:pP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Предоставление муниципальной услуги осуществляется Администрацией. 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Обеспечение предоставления муниципальной услуги осуществляется Комиссией по подготовке проекта правил землепользования и застройки Казанского муниципального округа (городского округа) (далее – Комиссия). 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Муниципальная услуга в части приема документов, необходимых для предоставления муниципальной услуги и выдачи результата муниципальной услуги, предоставляется МФЦ в соответствии с действующим соглашением о взаимодействии Администрации и МФЦ. Указанные действия осуществляются МФЦ в случае личного обращения Заявителя (представителя Заявителя) в МФЦ. 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Муниципальная услуга в части приема документов, необходимых для предоставления муниципальной услуги, и выдачи результата муниципальной услуги в случае подачи Заявителем (представителем Заявителя) заявления о предоставлении муниципальной услуги в электронной форме или почтовым отправлением предоставляется Комиссией.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Предоставление муниципальной услуги в части информирования граждан о порядке предоставления муниципальной услуги, предоставления сведений о ходе оказания муниципальной услуги осуществляется Администрацией, Комиссией и МФЦ.</w:t>
      </w:r>
    </w:p>
    <w:p w:rsidR="005233D8" w:rsidRPr="00882A0E" w:rsidRDefault="005233D8" w:rsidP="00882A0E">
      <w:pPr>
        <w:autoSpaceDE w:val="0"/>
        <w:ind w:firstLine="709"/>
        <w:jc w:val="both"/>
        <w:rPr>
          <w:b/>
          <w:bCs/>
          <w:sz w:val="26"/>
          <w:szCs w:val="26"/>
        </w:rPr>
      </w:pPr>
    </w:p>
    <w:p w:rsidR="005233D8" w:rsidRPr="00882A0E" w:rsidRDefault="005233D8" w:rsidP="00882A0E">
      <w:pPr>
        <w:autoSpaceDE w:val="0"/>
        <w:ind w:firstLine="709"/>
        <w:jc w:val="center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2.3. Описание результата предоставления муниципальной услуги</w:t>
      </w:r>
    </w:p>
    <w:p w:rsidR="005233D8" w:rsidRPr="00882A0E" w:rsidRDefault="005233D8" w:rsidP="00882A0E">
      <w:pPr>
        <w:autoSpaceDE w:val="0"/>
        <w:ind w:firstLine="709"/>
        <w:jc w:val="center"/>
        <w:rPr>
          <w:sz w:val="26"/>
          <w:szCs w:val="26"/>
          <w:lang w:eastAsia="en-US"/>
        </w:rPr>
      </w:pP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Результатами предоставления муниципальной услуги по предоставлению разрешения на условно разрешенный вид являются: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- постановление Администрации о предоставлении разрешения на условно разрешенный вид либо об отказе в предоставлении разрешения на условно разрешенный вид;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- письмо Администрации об отказе в предоставлении муниципальной услуги.</w:t>
      </w:r>
    </w:p>
    <w:p w:rsidR="005233D8" w:rsidRPr="00882A0E" w:rsidRDefault="005233D8" w:rsidP="00882A0E">
      <w:pPr>
        <w:ind w:firstLine="709"/>
        <w:jc w:val="both"/>
        <w:rPr>
          <w:sz w:val="26"/>
          <w:szCs w:val="26"/>
        </w:rPr>
      </w:pPr>
    </w:p>
    <w:p w:rsidR="00882A0E" w:rsidRPr="00882A0E" w:rsidRDefault="00882A0E" w:rsidP="00882A0E">
      <w:pPr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autoSpaceDE w:val="0"/>
        <w:ind w:firstLine="709"/>
        <w:jc w:val="center"/>
        <w:rPr>
          <w:sz w:val="26"/>
          <w:szCs w:val="26"/>
        </w:rPr>
      </w:pPr>
      <w:r w:rsidRPr="00882A0E">
        <w:rPr>
          <w:bCs/>
          <w:sz w:val="26"/>
          <w:szCs w:val="26"/>
        </w:rPr>
        <w:lastRenderedPageBreak/>
        <w:t xml:space="preserve">2.4. Срок предоставления муниципальной услуги, </w:t>
      </w:r>
      <w:r w:rsidRPr="00882A0E">
        <w:rPr>
          <w:bCs/>
          <w:iCs/>
          <w:sz w:val="26"/>
          <w:szCs w:val="26"/>
        </w:rPr>
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или Тюменской области</w:t>
      </w:r>
    </w:p>
    <w:p w:rsidR="005233D8" w:rsidRPr="00882A0E" w:rsidRDefault="005233D8" w:rsidP="00882A0E">
      <w:pPr>
        <w:autoSpaceDE w:val="0"/>
        <w:ind w:firstLine="709"/>
        <w:rPr>
          <w:sz w:val="26"/>
          <w:szCs w:val="26"/>
          <w:lang w:eastAsia="en-US"/>
        </w:rPr>
      </w:pP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Срок предоставления муниципальной услуги составляет не более 47 рабочих дней со дня регистрации заявления о предоставлении разрешения на условно разрешенный вид до дня  направления заявителю результата предоставления муниципальной услуги.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  <w:highlight w:val="white"/>
        </w:rPr>
      </w:pPr>
      <w:r w:rsidRPr="00882A0E">
        <w:rPr>
          <w:sz w:val="26"/>
          <w:szCs w:val="26"/>
        </w:rPr>
        <w:t>Срок приостановления предоставления муниципальной услуги не установлен.</w:t>
      </w:r>
    </w:p>
    <w:p w:rsidR="005233D8" w:rsidRPr="00882A0E" w:rsidRDefault="005233D8" w:rsidP="00882A0E">
      <w:pPr>
        <w:pStyle w:val="ae"/>
        <w:spacing w:after="0"/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autoSpaceDE w:val="0"/>
        <w:ind w:firstLine="709"/>
        <w:jc w:val="center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2.5. Нормативные правовые акты, регулирующие отношения, возникающие в связи с предоставлением муниципальной услуги</w:t>
      </w:r>
    </w:p>
    <w:p w:rsidR="005233D8" w:rsidRPr="00882A0E" w:rsidRDefault="005233D8" w:rsidP="00882A0E">
      <w:pPr>
        <w:autoSpaceDE w:val="0"/>
        <w:ind w:firstLine="709"/>
        <w:jc w:val="center"/>
        <w:rPr>
          <w:sz w:val="26"/>
          <w:szCs w:val="26"/>
          <w:lang w:eastAsia="en-US"/>
        </w:rPr>
      </w:pPr>
    </w:p>
    <w:p w:rsidR="005233D8" w:rsidRPr="00882A0E" w:rsidRDefault="005233D8" w:rsidP="00882A0E">
      <w:pPr>
        <w:pStyle w:val="ae"/>
        <w:spacing w:after="0"/>
        <w:ind w:firstLine="567"/>
        <w:jc w:val="both"/>
        <w:rPr>
          <w:sz w:val="26"/>
          <w:szCs w:val="26"/>
        </w:rPr>
      </w:pPr>
      <w:proofErr w:type="gramStart"/>
      <w:r w:rsidRPr="00882A0E">
        <w:rPr>
          <w:sz w:val="26"/>
          <w:szCs w:val="26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 размещен на официальном сайте администрации Казанского муниципального округа </w:t>
      </w:r>
      <w:hyperlink r:id="rId10" w:history="1">
        <w:r w:rsidRPr="00882A0E">
          <w:rPr>
            <w:rStyle w:val="ad"/>
            <w:color w:val="auto"/>
            <w:sz w:val="26"/>
            <w:szCs w:val="26"/>
            <w:u w:val="none"/>
          </w:rPr>
          <w:t>https://kazanka.admtyumen.ru</w:t>
        </w:r>
      </w:hyperlink>
      <w:r w:rsidRPr="00882A0E">
        <w:rPr>
          <w:sz w:val="26"/>
          <w:szCs w:val="26"/>
        </w:rPr>
        <w:t xml:space="preserve"> в разделе Власть,  в электронном региональном реестре муниципальных услуг в соответствии с постановлением Правительства Тюменской области от 30.05.2011 № 173-п «О порядке формирования и ведения электронных региональных реестров</w:t>
      </w:r>
      <w:proofErr w:type="gramEnd"/>
      <w:r w:rsidRPr="00882A0E">
        <w:rPr>
          <w:sz w:val="26"/>
          <w:szCs w:val="26"/>
        </w:rPr>
        <w:t xml:space="preserve"> государственных и муниципальных услуг (функций) Тюменской области»</w:t>
      </w:r>
      <w:proofErr w:type="gramStart"/>
      <w:r w:rsidRPr="00882A0E">
        <w:rPr>
          <w:sz w:val="26"/>
          <w:szCs w:val="26"/>
        </w:rPr>
        <w:t>.</w:t>
      </w:r>
      <w:proofErr w:type="gramEnd"/>
      <w:r w:rsidRPr="00882A0E">
        <w:rPr>
          <w:sz w:val="26"/>
          <w:szCs w:val="26"/>
        </w:rPr>
        <w:t xml:space="preserve"> </w:t>
      </w:r>
      <w:proofErr w:type="gramStart"/>
      <w:r w:rsidRPr="00882A0E">
        <w:rPr>
          <w:sz w:val="26"/>
          <w:szCs w:val="26"/>
        </w:rPr>
        <w:t>в</w:t>
      </w:r>
      <w:proofErr w:type="gramEnd"/>
      <w:r w:rsidRPr="00882A0E">
        <w:rPr>
          <w:sz w:val="26"/>
          <w:szCs w:val="26"/>
        </w:rPr>
        <w:t xml:space="preserve"> федеральной государственной информационной системе «Федеральный реестр государственных и муниципальных услуг (функций).</w:t>
      </w:r>
    </w:p>
    <w:p w:rsidR="005233D8" w:rsidRPr="00882A0E" w:rsidRDefault="005233D8" w:rsidP="00882A0E">
      <w:pPr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autoSpaceDE w:val="0"/>
        <w:ind w:firstLine="709"/>
        <w:jc w:val="center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2.6. И</w:t>
      </w:r>
      <w:r w:rsidRPr="00882A0E">
        <w:rPr>
          <w:bCs/>
          <w:iCs/>
          <w:sz w:val="26"/>
          <w:szCs w:val="26"/>
        </w:rPr>
        <w:t>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5233D8" w:rsidRPr="00882A0E" w:rsidRDefault="005233D8" w:rsidP="00882A0E">
      <w:pPr>
        <w:autoSpaceDE w:val="0"/>
        <w:ind w:firstLine="709"/>
        <w:jc w:val="center"/>
        <w:rPr>
          <w:sz w:val="26"/>
          <w:szCs w:val="26"/>
          <w:lang w:eastAsia="en-US"/>
        </w:rPr>
      </w:pP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2.6.1. Общие требования к направлению заявления о предоставлении муниципальной услуги и документам, необходимым для получения муниципальной услуги (далее - Заявление и Документы).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2.6.1.1. Направление Заявителем (представителем Заявителя) Заявления и Документов может осуществляться: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1) в Администрацию посредством почтового отправления в письменной форме на бумажном носителе;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2) путем личного обращения в МФЦ  на бумажном носителе;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3) в электронной форме посредством федеральной государственной информационной системы «Единый портал государственных и муниципальных услуг» (www.gosuslugi.ru) (далее - Единый портал) или интернет-сайта «Портал услуг Тюменской области» (www.uslugi.admtyumen.ru) (далее - Региональный портал);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2.6.1.2. В целях предоставления муниципальной услуги в электронной форме с использованием Единого портала или Регионального портала Заявителем (представителем Заявителя) заполняется интерактивная электронная форма Заявления в карточке муниципальной услуги на Едином портале или Региональном портале с приложением электронных образов Документов и (или) указанием сведений из Документов.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lastRenderedPageBreak/>
        <w:t>При подаче Заявления в электронной форме Заявление и Документы подписываются электронной подписью в соответствии с требованиями постановления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2.6.1.3. Документы, прилагаемые Заявителем (представителем Заявителя) к Заявлению, представляемые в электронной форме, направляются в следующих форматах: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а) </w:t>
      </w:r>
      <w:proofErr w:type="spellStart"/>
      <w:r w:rsidRPr="00882A0E">
        <w:rPr>
          <w:sz w:val="26"/>
          <w:szCs w:val="26"/>
        </w:rPr>
        <w:t>xml</w:t>
      </w:r>
      <w:proofErr w:type="spellEnd"/>
      <w:r w:rsidRPr="00882A0E">
        <w:rPr>
          <w:sz w:val="26"/>
          <w:szCs w:val="26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882A0E">
        <w:rPr>
          <w:sz w:val="26"/>
          <w:szCs w:val="26"/>
        </w:rPr>
        <w:t>xml</w:t>
      </w:r>
      <w:proofErr w:type="spellEnd"/>
      <w:r w:rsidRPr="00882A0E">
        <w:rPr>
          <w:sz w:val="26"/>
          <w:szCs w:val="26"/>
        </w:rPr>
        <w:t>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б) </w:t>
      </w:r>
      <w:proofErr w:type="spellStart"/>
      <w:r w:rsidRPr="00882A0E">
        <w:rPr>
          <w:sz w:val="26"/>
          <w:szCs w:val="26"/>
        </w:rPr>
        <w:t>doc</w:t>
      </w:r>
      <w:proofErr w:type="spellEnd"/>
      <w:r w:rsidRPr="00882A0E">
        <w:rPr>
          <w:sz w:val="26"/>
          <w:szCs w:val="26"/>
        </w:rPr>
        <w:t xml:space="preserve">, </w:t>
      </w:r>
      <w:proofErr w:type="spellStart"/>
      <w:r w:rsidRPr="00882A0E">
        <w:rPr>
          <w:sz w:val="26"/>
          <w:szCs w:val="26"/>
        </w:rPr>
        <w:t>docx</w:t>
      </w:r>
      <w:proofErr w:type="spellEnd"/>
      <w:r w:rsidRPr="00882A0E">
        <w:rPr>
          <w:sz w:val="26"/>
          <w:szCs w:val="26"/>
        </w:rPr>
        <w:t xml:space="preserve">, </w:t>
      </w:r>
      <w:proofErr w:type="spellStart"/>
      <w:r w:rsidRPr="00882A0E">
        <w:rPr>
          <w:sz w:val="26"/>
          <w:szCs w:val="26"/>
        </w:rPr>
        <w:t>odt</w:t>
      </w:r>
      <w:proofErr w:type="spellEnd"/>
      <w:r w:rsidRPr="00882A0E">
        <w:rPr>
          <w:sz w:val="26"/>
          <w:szCs w:val="26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в) </w:t>
      </w:r>
      <w:proofErr w:type="spellStart"/>
      <w:r w:rsidRPr="00882A0E">
        <w:rPr>
          <w:sz w:val="26"/>
          <w:szCs w:val="26"/>
        </w:rPr>
        <w:t>xls</w:t>
      </w:r>
      <w:proofErr w:type="spellEnd"/>
      <w:r w:rsidRPr="00882A0E">
        <w:rPr>
          <w:sz w:val="26"/>
          <w:szCs w:val="26"/>
        </w:rPr>
        <w:t xml:space="preserve">, </w:t>
      </w:r>
      <w:proofErr w:type="spellStart"/>
      <w:r w:rsidRPr="00882A0E">
        <w:rPr>
          <w:sz w:val="26"/>
          <w:szCs w:val="26"/>
        </w:rPr>
        <w:t>xlsx</w:t>
      </w:r>
      <w:proofErr w:type="spellEnd"/>
      <w:r w:rsidRPr="00882A0E">
        <w:rPr>
          <w:sz w:val="26"/>
          <w:szCs w:val="26"/>
        </w:rPr>
        <w:t xml:space="preserve">, </w:t>
      </w:r>
      <w:proofErr w:type="spellStart"/>
      <w:r w:rsidRPr="00882A0E">
        <w:rPr>
          <w:sz w:val="26"/>
          <w:szCs w:val="26"/>
        </w:rPr>
        <w:t>ods</w:t>
      </w:r>
      <w:proofErr w:type="spellEnd"/>
      <w:r w:rsidRPr="00882A0E">
        <w:rPr>
          <w:sz w:val="26"/>
          <w:szCs w:val="26"/>
        </w:rPr>
        <w:t xml:space="preserve"> - для документов, содержащих расчеты;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г) </w:t>
      </w:r>
      <w:proofErr w:type="spellStart"/>
      <w:r w:rsidRPr="00882A0E">
        <w:rPr>
          <w:sz w:val="26"/>
          <w:szCs w:val="26"/>
        </w:rPr>
        <w:t>pdf</w:t>
      </w:r>
      <w:proofErr w:type="spellEnd"/>
      <w:r w:rsidRPr="00882A0E">
        <w:rPr>
          <w:sz w:val="26"/>
          <w:szCs w:val="26"/>
        </w:rPr>
        <w:t xml:space="preserve">, </w:t>
      </w:r>
      <w:proofErr w:type="spellStart"/>
      <w:r w:rsidRPr="00882A0E">
        <w:rPr>
          <w:sz w:val="26"/>
          <w:szCs w:val="26"/>
        </w:rPr>
        <w:t>jpg</w:t>
      </w:r>
      <w:proofErr w:type="spellEnd"/>
      <w:r w:rsidRPr="00882A0E">
        <w:rPr>
          <w:sz w:val="26"/>
          <w:szCs w:val="26"/>
        </w:rPr>
        <w:t xml:space="preserve">, </w:t>
      </w:r>
      <w:proofErr w:type="spellStart"/>
      <w:r w:rsidRPr="00882A0E">
        <w:rPr>
          <w:sz w:val="26"/>
          <w:szCs w:val="26"/>
        </w:rPr>
        <w:t>jpeg</w:t>
      </w:r>
      <w:proofErr w:type="spellEnd"/>
      <w:r w:rsidRPr="00882A0E">
        <w:rPr>
          <w:sz w:val="26"/>
          <w:szCs w:val="26"/>
        </w:rPr>
        <w:t xml:space="preserve">, </w:t>
      </w:r>
      <w:proofErr w:type="spellStart"/>
      <w:r w:rsidRPr="00882A0E">
        <w:rPr>
          <w:sz w:val="26"/>
          <w:szCs w:val="26"/>
        </w:rPr>
        <w:t>png</w:t>
      </w:r>
      <w:proofErr w:type="spellEnd"/>
      <w:r w:rsidRPr="00882A0E">
        <w:rPr>
          <w:sz w:val="26"/>
          <w:szCs w:val="26"/>
        </w:rPr>
        <w:t xml:space="preserve">, </w:t>
      </w:r>
      <w:proofErr w:type="spellStart"/>
      <w:r w:rsidRPr="00882A0E">
        <w:rPr>
          <w:sz w:val="26"/>
          <w:szCs w:val="26"/>
        </w:rPr>
        <w:t>bmp</w:t>
      </w:r>
      <w:proofErr w:type="spellEnd"/>
      <w:r w:rsidRPr="00882A0E">
        <w:rPr>
          <w:sz w:val="26"/>
          <w:szCs w:val="26"/>
        </w:rPr>
        <w:t xml:space="preserve">, </w:t>
      </w:r>
      <w:proofErr w:type="spellStart"/>
      <w:r w:rsidRPr="00882A0E">
        <w:rPr>
          <w:sz w:val="26"/>
          <w:szCs w:val="26"/>
        </w:rPr>
        <w:t>tiff</w:t>
      </w:r>
      <w:proofErr w:type="spellEnd"/>
      <w:r w:rsidRPr="00882A0E">
        <w:rPr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д) </w:t>
      </w:r>
      <w:proofErr w:type="spellStart"/>
      <w:r w:rsidRPr="00882A0E">
        <w:rPr>
          <w:sz w:val="26"/>
          <w:szCs w:val="26"/>
        </w:rPr>
        <w:t>zip</w:t>
      </w:r>
      <w:proofErr w:type="spellEnd"/>
      <w:r w:rsidRPr="00882A0E">
        <w:rPr>
          <w:sz w:val="26"/>
          <w:szCs w:val="26"/>
        </w:rPr>
        <w:t xml:space="preserve">, </w:t>
      </w:r>
      <w:proofErr w:type="spellStart"/>
      <w:r w:rsidRPr="00882A0E">
        <w:rPr>
          <w:sz w:val="26"/>
          <w:szCs w:val="26"/>
        </w:rPr>
        <w:t>rar</w:t>
      </w:r>
      <w:proofErr w:type="spellEnd"/>
      <w:r w:rsidRPr="00882A0E">
        <w:rPr>
          <w:sz w:val="26"/>
          <w:szCs w:val="26"/>
        </w:rPr>
        <w:t xml:space="preserve"> – для сжатых документов в один файл;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е) </w:t>
      </w:r>
      <w:proofErr w:type="spellStart"/>
      <w:r w:rsidRPr="00882A0E">
        <w:rPr>
          <w:sz w:val="26"/>
          <w:szCs w:val="26"/>
        </w:rPr>
        <w:t>sig</w:t>
      </w:r>
      <w:proofErr w:type="spellEnd"/>
      <w:r w:rsidRPr="00882A0E">
        <w:rPr>
          <w:sz w:val="26"/>
          <w:szCs w:val="26"/>
        </w:rPr>
        <w:t xml:space="preserve"> – для открепленной усиленной квалифицированной электронной подписи. 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proofErr w:type="gramStart"/>
      <w:r w:rsidRPr="00882A0E">
        <w:rPr>
          <w:sz w:val="26"/>
          <w:szCs w:val="26"/>
        </w:rPr>
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882A0E">
        <w:rPr>
          <w:sz w:val="26"/>
          <w:szCs w:val="26"/>
        </w:rPr>
        <w:t>dpi</w:t>
      </w:r>
      <w:proofErr w:type="spellEnd"/>
      <w:r w:rsidRPr="00882A0E">
        <w:rPr>
          <w:sz w:val="26"/>
          <w:szCs w:val="26"/>
        </w:rPr>
        <w:t xml:space="preserve"> (масштаб 1:1) и всех аутентичных признаков подлинности (графической подписи лица, печати, углового штампа</w:t>
      </w:r>
      <w:proofErr w:type="gramEnd"/>
      <w:r w:rsidRPr="00882A0E">
        <w:rPr>
          <w:sz w:val="26"/>
          <w:szCs w:val="26"/>
        </w:rPr>
        <w:t xml:space="preserve"> бланка), с использованием следующих режимов: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«черно-белый» (при отсутствии в Документе графических изображений и (или) цветного текста);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 Документы, прилагаемые Заявителем (представителем Заявителя) к Заявлению, представляемые в электронной форме, должны обеспечивать: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возможность идентифицировать Документ и количество листов в документе;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882A0E">
        <w:rPr>
          <w:sz w:val="26"/>
          <w:szCs w:val="26"/>
        </w:rPr>
        <w:t>xls</w:t>
      </w:r>
      <w:proofErr w:type="spellEnd"/>
      <w:r w:rsidRPr="00882A0E">
        <w:rPr>
          <w:sz w:val="26"/>
          <w:szCs w:val="26"/>
        </w:rPr>
        <w:t xml:space="preserve">, </w:t>
      </w:r>
      <w:proofErr w:type="spellStart"/>
      <w:r w:rsidRPr="00882A0E">
        <w:rPr>
          <w:sz w:val="26"/>
          <w:szCs w:val="26"/>
        </w:rPr>
        <w:t>xlsx</w:t>
      </w:r>
      <w:proofErr w:type="spellEnd"/>
      <w:r w:rsidRPr="00882A0E">
        <w:rPr>
          <w:sz w:val="26"/>
          <w:szCs w:val="26"/>
        </w:rPr>
        <w:t xml:space="preserve"> или </w:t>
      </w:r>
      <w:proofErr w:type="spellStart"/>
      <w:r w:rsidRPr="00882A0E">
        <w:rPr>
          <w:sz w:val="26"/>
          <w:szCs w:val="26"/>
        </w:rPr>
        <w:t>ods</w:t>
      </w:r>
      <w:proofErr w:type="spellEnd"/>
      <w:r w:rsidRPr="00882A0E">
        <w:rPr>
          <w:sz w:val="26"/>
          <w:szCs w:val="26"/>
        </w:rPr>
        <w:t>, формируются в виде отдельного документа, представляемого в электронной форме.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2.6.1.4. При подаче Заявления посредством почтового отправления верность копий направляемых Заявителем  (представителем Заявителя) Документов должна быть засвидетельствована в нотариальном порядке.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lastRenderedPageBreak/>
        <w:t>2.6.1.5. При подаче Заявления посредством личного приема предоставляется оригинал документа, удостоверяющего личность Заявителя, который подлежит возврату Заявителю после удостоверения его личности. В случае если Заявление подается представителем Заявителя посредством личного приема, предоставляются оригиналы документа, удостоверяющего его личность, а также документа, подтверждающего полномочия представителя Заявителя, которые подлежат возврату представителю Заявителя после удостоверения его личности и полномочий.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Предоставление документа, удостоверяющего личность Заявителя (представителя Заявителя), не является обязательным в случае установления личности Заявителя (представителя Заявителя) посредством идентификац</w:t>
      </w:r>
      <w:proofErr w:type="gramStart"/>
      <w:r w:rsidRPr="00882A0E">
        <w:rPr>
          <w:sz w:val="26"/>
          <w:szCs w:val="26"/>
        </w:rPr>
        <w:t>ии и ау</w:t>
      </w:r>
      <w:proofErr w:type="gramEnd"/>
      <w:r w:rsidRPr="00882A0E">
        <w:rPr>
          <w:sz w:val="26"/>
          <w:szCs w:val="26"/>
        </w:rPr>
        <w:t>тентификации с использованием информационных технологий, предусмотренных частью 18 статьи 14.1 Федерального закона от 27.07.2006 № 149-ФЗ «Об информации, информационных технологиях и о защите информации».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Предоставление документа, подтверждающего полномочия представителя Заявителя (если Заявление подается представителем Заявителя) не является обязательным в </w:t>
      </w:r>
      <w:proofErr w:type="gramStart"/>
      <w:r w:rsidRPr="00882A0E">
        <w:rPr>
          <w:sz w:val="26"/>
          <w:szCs w:val="26"/>
        </w:rPr>
        <w:t>случаях</w:t>
      </w:r>
      <w:proofErr w:type="gramEnd"/>
      <w:r w:rsidRPr="00882A0E">
        <w:rPr>
          <w:sz w:val="26"/>
          <w:szCs w:val="26"/>
        </w:rPr>
        <w:t xml:space="preserve"> когда от имени юридического лица действует лицо, имеющее право действовать без доверенности, и в случаях, когда законный представитель физического лица действует на основании свидетельства о рождении, выданного органами (организациями) Российской Федерации, осуществляющими государственную регистрацию актов гражданского состояния, или документов, выданных органами опеки и попечительства в соответствии с законодательством Российской Федерации.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2.6.2. Для получения муниципальной услуги устанавливается следующий исчерпывающий перечень документов, подлежащих предоставлению Заявителем (представителем Заявителя):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1) Заявление по форме согласно приложению 1 к Регламенту при личном обращении в МФЦ или почтовом отправлении в Комиссию. В случае если Заявление подается в форме электронного документа, подписанного электронной подписью, через «Личный кабинет» - по форме, размещенной на Едином портале, Региональном портале;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2) документ, удостоверяющий личность Заявителя или представителя Заявителя в случае, если от имени Заявителя действует его представитель;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3) документ, подтверждающий полномочия представителя Заявителя, в случае если Заявление подается представителем Заявителя.</w:t>
      </w:r>
    </w:p>
    <w:p w:rsidR="005233D8" w:rsidRPr="00882A0E" w:rsidRDefault="005233D8" w:rsidP="00882A0E">
      <w:pPr>
        <w:ind w:firstLine="709"/>
        <w:jc w:val="center"/>
        <w:rPr>
          <w:sz w:val="26"/>
          <w:szCs w:val="26"/>
        </w:rPr>
      </w:pPr>
    </w:p>
    <w:p w:rsidR="005233D8" w:rsidRPr="00882A0E" w:rsidRDefault="005233D8" w:rsidP="00882A0E">
      <w:pPr>
        <w:autoSpaceDE w:val="0"/>
        <w:ind w:firstLine="709"/>
        <w:jc w:val="center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 xml:space="preserve">2.7. </w:t>
      </w:r>
      <w:r w:rsidRPr="00882A0E">
        <w:rPr>
          <w:bCs/>
          <w:i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</w:t>
      </w:r>
    </w:p>
    <w:p w:rsidR="005233D8" w:rsidRPr="00882A0E" w:rsidRDefault="005233D8" w:rsidP="00882A0E">
      <w:pPr>
        <w:autoSpaceDE w:val="0"/>
        <w:ind w:firstLine="709"/>
        <w:jc w:val="center"/>
        <w:rPr>
          <w:sz w:val="26"/>
          <w:szCs w:val="26"/>
        </w:rPr>
      </w:pPr>
    </w:p>
    <w:p w:rsidR="005233D8" w:rsidRPr="00882A0E" w:rsidRDefault="005233D8" w:rsidP="00882A0E">
      <w:pPr>
        <w:autoSpaceDE w:val="0"/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2.7.1. Документы, сведения (информация), которые могут быть представлены  Заявителем (представителем Заявителя) по желанию или запрашиваются в порядке межведомственного информационного взаимодействия в случае их непредставления Заявителем (представителем Заявителя) путем направления Комиссией следующих запросов:</w:t>
      </w:r>
    </w:p>
    <w:p w:rsidR="005233D8" w:rsidRPr="00882A0E" w:rsidRDefault="005233D8" w:rsidP="00882A0E">
      <w:pPr>
        <w:autoSpaceDE w:val="0"/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1)  в Федеральную службу государственной регистрации, кадастра и картографии о предоставлении выписки из Единого государственного реестра недвижимости об основных характеристиках и зарегистрированных правах на объект недвижимости в отношении:</w:t>
      </w:r>
    </w:p>
    <w:p w:rsidR="005233D8" w:rsidRPr="00882A0E" w:rsidRDefault="005233D8" w:rsidP="00882A0E">
      <w:pPr>
        <w:autoSpaceDE w:val="0"/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lastRenderedPageBreak/>
        <w:t xml:space="preserve">- земельного участка, применительно к которому запрашивается разрешение на условно разрешенный вид и на земельные участки, являющиеся смежными по отношению </w:t>
      </w:r>
      <w:proofErr w:type="gramStart"/>
      <w:r w:rsidRPr="00882A0E">
        <w:rPr>
          <w:bCs/>
          <w:sz w:val="26"/>
          <w:szCs w:val="26"/>
        </w:rPr>
        <w:t>в</w:t>
      </w:r>
      <w:proofErr w:type="gramEnd"/>
      <w:r w:rsidRPr="00882A0E">
        <w:rPr>
          <w:bCs/>
          <w:sz w:val="26"/>
          <w:szCs w:val="26"/>
        </w:rPr>
        <w:t xml:space="preserve"> нему;</w:t>
      </w:r>
    </w:p>
    <w:p w:rsidR="005233D8" w:rsidRPr="00882A0E" w:rsidRDefault="005233D8" w:rsidP="00882A0E">
      <w:pPr>
        <w:autoSpaceDE w:val="0"/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- объекта недвижимости, расположенного на территории земельного участка (при наличии объекта) - в случае, если запрашивается разрешение на условно разрешенный вид в отношении помещения (</w:t>
      </w:r>
      <w:proofErr w:type="spellStart"/>
      <w:r w:rsidRPr="00882A0E">
        <w:rPr>
          <w:bCs/>
          <w:sz w:val="26"/>
          <w:szCs w:val="26"/>
        </w:rPr>
        <w:t>ий</w:t>
      </w:r>
      <w:proofErr w:type="spellEnd"/>
      <w:r w:rsidRPr="00882A0E">
        <w:rPr>
          <w:bCs/>
          <w:sz w:val="26"/>
          <w:szCs w:val="26"/>
        </w:rPr>
        <w:t>) в объекте капитального строительства;</w:t>
      </w:r>
    </w:p>
    <w:p w:rsidR="005233D8" w:rsidRPr="00882A0E" w:rsidRDefault="005233D8" w:rsidP="00882A0E">
      <w:pPr>
        <w:autoSpaceDE w:val="0"/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2)  в Федеральную налоговую службу о предоставлении:</w:t>
      </w:r>
    </w:p>
    <w:p w:rsidR="005233D8" w:rsidRPr="00882A0E" w:rsidRDefault="005233D8" w:rsidP="00882A0E">
      <w:pPr>
        <w:autoSpaceDE w:val="0"/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-  выписки из Единого государственного реестра юридических лиц (в случае, если Заявителем является юридическое лицо);</w:t>
      </w:r>
    </w:p>
    <w:p w:rsidR="005233D8" w:rsidRPr="00882A0E" w:rsidRDefault="005233D8" w:rsidP="00882A0E">
      <w:pPr>
        <w:autoSpaceDE w:val="0"/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- сведений о государственной регистрации актов о рождении (в случае подачи Заявления представителем Заявителя, действующего на основании свидетельства о рождении ребенка, выданного органами (организациями) Российской Федерации, осуществляющими государственную регистрацию актов гражданского состояния);</w:t>
      </w:r>
    </w:p>
    <w:p w:rsidR="005233D8" w:rsidRPr="00882A0E" w:rsidRDefault="00882A0E" w:rsidP="00882A0E">
      <w:pPr>
        <w:autoSpaceDE w:val="0"/>
        <w:ind w:firstLine="567"/>
        <w:jc w:val="both"/>
        <w:rPr>
          <w:bCs/>
          <w:sz w:val="26"/>
          <w:szCs w:val="26"/>
        </w:rPr>
      </w:pPr>
      <w:proofErr w:type="gramStart"/>
      <w:r w:rsidRPr="00882A0E">
        <w:rPr>
          <w:bCs/>
          <w:sz w:val="26"/>
          <w:szCs w:val="26"/>
        </w:rPr>
        <w:t xml:space="preserve">3) </w:t>
      </w:r>
      <w:r w:rsidR="005233D8" w:rsidRPr="00882A0E">
        <w:rPr>
          <w:bCs/>
          <w:sz w:val="26"/>
          <w:szCs w:val="26"/>
        </w:rPr>
        <w:t>в органы местного самоуправления, исполнительные органы государственной власти о предоставлении правоустанавливающих документов на земельный участок, применительно к которому запрашивается разрешение на условно разрешенный вид, а также на земельные участки, являющиеся смежными, находящиеся в федеральной собственности, государственной собственности Тюменской области либо относящиеся к землям, государственная собственность на которые не разграничена, либо сведения об отсутствии таких прав;</w:t>
      </w:r>
      <w:proofErr w:type="gramEnd"/>
    </w:p>
    <w:p w:rsidR="005233D8" w:rsidRPr="00882A0E" w:rsidRDefault="005233D8" w:rsidP="00882A0E">
      <w:pPr>
        <w:autoSpaceDE w:val="0"/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4) в органы опеки и попечительства о предоставлении:</w:t>
      </w:r>
    </w:p>
    <w:p w:rsidR="005233D8" w:rsidRPr="00882A0E" w:rsidRDefault="005233D8" w:rsidP="00882A0E">
      <w:pPr>
        <w:autoSpaceDE w:val="0"/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- сведений из приказа (постановления) об установлении опеки (попечительства) (в случае подачи Заявления 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Федерации);</w:t>
      </w:r>
    </w:p>
    <w:p w:rsidR="005233D8" w:rsidRPr="00882A0E" w:rsidRDefault="005233D8" w:rsidP="00882A0E">
      <w:pPr>
        <w:autoSpaceDE w:val="0"/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5) в Управление Министерства внутренних дел России по Тюменской области о предоставлении сведений о действительности (недействительности) паспорта гражданина Российской Федерации, удостоверяющего личность Заявителя (представителя Заявителя).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bCs/>
          <w:sz w:val="26"/>
          <w:szCs w:val="26"/>
        </w:rPr>
        <w:t>2.7.2. Документы, указанные в пункте 2.7.1 Регламента, Заявитель (представитель Заявителя) вправе представить по собственной инициативе при обращении за предоставлением муниципальной услуги.</w:t>
      </w:r>
    </w:p>
    <w:p w:rsidR="005233D8" w:rsidRPr="00882A0E" w:rsidRDefault="005233D8" w:rsidP="00882A0E">
      <w:pPr>
        <w:pStyle w:val="ae"/>
        <w:spacing w:after="0"/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autoSpaceDE w:val="0"/>
        <w:ind w:firstLine="709"/>
        <w:jc w:val="center"/>
        <w:rPr>
          <w:sz w:val="26"/>
          <w:szCs w:val="26"/>
        </w:rPr>
      </w:pPr>
      <w:r w:rsidRPr="00882A0E">
        <w:rPr>
          <w:bCs/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5233D8" w:rsidRPr="00882A0E" w:rsidRDefault="005233D8" w:rsidP="00882A0E">
      <w:pPr>
        <w:autoSpaceDE w:val="0"/>
        <w:ind w:firstLine="709"/>
        <w:jc w:val="center"/>
        <w:rPr>
          <w:sz w:val="26"/>
          <w:szCs w:val="26"/>
        </w:rPr>
      </w:pPr>
    </w:p>
    <w:p w:rsidR="005233D8" w:rsidRPr="00882A0E" w:rsidRDefault="005233D8" w:rsidP="00882A0E">
      <w:pPr>
        <w:pStyle w:val="ae"/>
        <w:autoSpaceDE w:val="0"/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Основаниями для отказа в приеме Заявления и Документов являются:</w:t>
      </w:r>
    </w:p>
    <w:p w:rsidR="005233D8" w:rsidRPr="00882A0E" w:rsidRDefault="005233D8" w:rsidP="00882A0E">
      <w:pPr>
        <w:pStyle w:val="ae"/>
        <w:autoSpaceDE w:val="0"/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1) непредставление Документов, установленных пунктом 2.6.2 Регламента;</w:t>
      </w:r>
    </w:p>
    <w:p w:rsidR="005233D8" w:rsidRPr="00882A0E" w:rsidRDefault="005233D8" w:rsidP="00882A0E">
      <w:pPr>
        <w:pStyle w:val="ae"/>
        <w:autoSpaceDE w:val="0"/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2) несоответствие представленных Документов требованиям, установленным пунктом 2.6.1.4 Регламента (в случае направления Заявителем (представителем Заявителя) Документов посредством почтового отправления);</w:t>
      </w:r>
    </w:p>
    <w:p w:rsidR="005233D8" w:rsidRPr="00882A0E" w:rsidRDefault="005233D8" w:rsidP="00882A0E">
      <w:pPr>
        <w:pStyle w:val="ae"/>
        <w:autoSpaceDE w:val="0"/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3) Заявление подписано лицом, не имеющим полномочий на подписание данного Заявления;</w:t>
      </w:r>
    </w:p>
    <w:p w:rsidR="005233D8" w:rsidRPr="00882A0E" w:rsidRDefault="005233D8" w:rsidP="00882A0E">
      <w:pPr>
        <w:pStyle w:val="ae"/>
        <w:autoSpaceDE w:val="0"/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4) выявление в результате </w:t>
      </w:r>
      <w:proofErr w:type="gramStart"/>
      <w:r w:rsidRPr="00882A0E">
        <w:rPr>
          <w:sz w:val="26"/>
          <w:szCs w:val="26"/>
        </w:rPr>
        <w:t>проверки несоблюдения условий признания действительности квалифицированной электронной</w:t>
      </w:r>
      <w:proofErr w:type="gramEnd"/>
      <w:r w:rsidRPr="00882A0E">
        <w:rPr>
          <w:sz w:val="26"/>
          <w:szCs w:val="26"/>
        </w:rPr>
        <w:t xml:space="preserve"> подписи, установленных статьей 11 Федерального закона от 06.04.2011 №63-ФЗ «Об электронной подписи» (далее — Федеральный закон №63-ФЗ).</w:t>
      </w:r>
    </w:p>
    <w:p w:rsidR="005233D8" w:rsidRPr="00882A0E" w:rsidRDefault="005233D8" w:rsidP="00882A0E">
      <w:pPr>
        <w:pStyle w:val="ae"/>
        <w:autoSpaceDE w:val="0"/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5) представленные Документы или сведения утратили силу на момент обращения за услугой;</w:t>
      </w:r>
    </w:p>
    <w:p w:rsidR="005233D8" w:rsidRPr="00882A0E" w:rsidRDefault="005233D8" w:rsidP="00882A0E">
      <w:pPr>
        <w:pStyle w:val="ae"/>
        <w:autoSpaceDE w:val="0"/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lastRenderedPageBreak/>
        <w:t>6) 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содержание;</w:t>
      </w:r>
    </w:p>
    <w:p w:rsidR="005233D8" w:rsidRPr="00882A0E" w:rsidRDefault="005233D8" w:rsidP="00882A0E">
      <w:pPr>
        <w:pStyle w:val="ae"/>
        <w:autoSpaceDE w:val="0"/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7) Заявление подано в орган местного самоуправления или организацию, в полномочия которых не входит предоставление услуги;</w:t>
      </w:r>
    </w:p>
    <w:p w:rsidR="005233D8" w:rsidRPr="00882A0E" w:rsidRDefault="005233D8" w:rsidP="00882A0E">
      <w:pPr>
        <w:pStyle w:val="ae"/>
        <w:autoSpaceDE w:val="0"/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8) 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5233D8" w:rsidRPr="00882A0E" w:rsidRDefault="005233D8" w:rsidP="00882A0E">
      <w:pPr>
        <w:pStyle w:val="ae"/>
        <w:autoSpaceDE w:val="0"/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9) электронные документы не соответствуют требованиям к форматам их предоставления, установленным подпунктом 2.6.1.3 Регламента, и (или) не читаются.</w:t>
      </w:r>
    </w:p>
    <w:p w:rsidR="005233D8" w:rsidRPr="00882A0E" w:rsidRDefault="005233D8" w:rsidP="00882A0E">
      <w:pPr>
        <w:pStyle w:val="ae"/>
        <w:autoSpaceDE w:val="0"/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2.7.3. </w:t>
      </w:r>
      <w:proofErr w:type="gramStart"/>
      <w:r w:rsidRPr="00882A0E">
        <w:rPr>
          <w:sz w:val="26"/>
          <w:szCs w:val="26"/>
        </w:rPr>
        <w:t>Сведения, указанные в абзаце третьем подпункта 2, подпунктах 4, 5 пункта 2.7.1 Регламента, также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 1723 «Об утверждении Правил предоставления сведений, содержащихся в едином федеральном информационном регистре, содержащем ведения о населении Российской Федерации, в том числе перечня указанных</w:t>
      </w:r>
      <w:proofErr w:type="gramEnd"/>
      <w:r w:rsidRPr="00882A0E">
        <w:rPr>
          <w:sz w:val="26"/>
          <w:szCs w:val="26"/>
        </w:rPr>
        <w:t xml:space="preserve">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Федерации», в составе:</w:t>
      </w:r>
    </w:p>
    <w:p w:rsidR="005233D8" w:rsidRPr="00882A0E" w:rsidRDefault="005233D8" w:rsidP="00882A0E">
      <w:pPr>
        <w:pStyle w:val="ae"/>
        <w:autoSpaceDE w:val="0"/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1) сведения о государственной регистрации рождения;</w:t>
      </w:r>
    </w:p>
    <w:p w:rsidR="005233D8" w:rsidRPr="00882A0E" w:rsidRDefault="005233D8" w:rsidP="00882A0E">
      <w:pPr>
        <w:pStyle w:val="ae"/>
        <w:autoSpaceDE w:val="0"/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2) идентификаторы сведений об опекуне или о попечителе;</w:t>
      </w:r>
    </w:p>
    <w:p w:rsidR="005233D8" w:rsidRPr="00882A0E" w:rsidRDefault="005233D8" w:rsidP="00882A0E">
      <w:pPr>
        <w:pStyle w:val="ae"/>
        <w:autoSpaceDE w:val="0"/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3) 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Федерации).</w:t>
      </w:r>
    </w:p>
    <w:p w:rsidR="005233D8" w:rsidRPr="00882A0E" w:rsidRDefault="005233D8" w:rsidP="00882A0E">
      <w:pPr>
        <w:autoSpaceDE w:val="0"/>
        <w:ind w:firstLine="709"/>
        <w:jc w:val="center"/>
        <w:rPr>
          <w:bCs/>
          <w:sz w:val="26"/>
          <w:szCs w:val="26"/>
        </w:rPr>
      </w:pPr>
    </w:p>
    <w:p w:rsidR="005233D8" w:rsidRPr="00882A0E" w:rsidRDefault="005233D8" w:rsidP="00882A0E">
      <w:pPr>
        <w:autoSpaceDE w:val="0"/>
        <w:ind w:firstLine="709"/>
        <w:jc w:val="center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 xml:space="preserve">2.9. Исчерпывающий перечень оснований для приостановления </w:t>
      </w:r>
    </w:p>
    <w:p w:rsidR="005233D8" w:rsidRPr="00882A0E" w:rsidRDefault="005233D8" w:rsidP="00882A0E">
      <w:pPr>
        <w:autoSpaceDE w:val="0"/>
        <w:ind w:firstLine="709"/>
        <w:jc w:val="center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или  отказа в предоставлении муниципальной услуги</w:t>
      </w:r>
    </w:p>
    <w:p w:rsidR="005233D8" w:rsidRPr="00882A0E" w:rsidRDefault="005233D8" w:rsidP="00882A0E">
      <w:pPr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2.9.1 Основания для отказа в предоставлении муниципальной услуги: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proofErr w:type="gramStart"/>
      <w:r w:rsidRPr="00882A0E">
        <w:rPr>
          <w:sz w:val="26"/>
          <w:szCs w:val="26"/>
        </w:rPr>
        <w:t>1) поступление в Администрацию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за исключением случаев, если по результатам рассмотрения данного уведомления Администрацией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</w:t>
      </w:r>
      <w:proofErr w:type="gramEnd"/>
      <w:r w:rsidRPr="00882A0E">
        <w:rPr>
          <w:sz w:val="26"/>
          <w:szCs w:val="26"/>
        </w:rPr>
        <w:t xml:space="preserve"> 2 статьи 55.32 Градостроительного кодекса Российской </w:t>
      </w:r>
      <w:proofErr w:type="gramStart"/>
      <w:r w:rsidRPr="00882A0E">
        <w:rPr>
          <w:sz w:val="26"/>
          <w:szCs w:val="26"/>
        </w:rPr>
        <w:t>Федерации</w:t>
      </w:r>
      <w:proofErr w:type="gramEnd"/>
      <w:r w:rsidRPr="00882A0E">
        <w:rPr>
          <w:sz w:val="26"/>
          <w:szCs w:val="26"/>
        </w:rPr>
        <w:t xml:space="preserve"> и от </w:t>
      </w:r>
      <w:proofErr w:type="gramStart"/>
      <w:r w:rsidRPr="00882A0E">
        <w:rPr>
          <w:sz w:val="26"/>
          <w:szCs w:val="26"/>
        </w:rPr>
        <w:t>которых</w:t>
      </w:r>
      <w:proofErr w:type="gramEnd"/>
      <w:r w:rsidRPr="00882A0E">
        <w:rPr>
          <w:sz w:val="26"/>
          <w:szCs w:val="26"/>
        </w:rPr>
        <w:t xml:space="preserve">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2) вид запрашиваемого разрешенного использования не предусмотрен градостроительным регламентом;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3) отсутствует утвержденная документация по планировке территории, в отношении которой принято решение о ее комплексном развитии.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2.9.2 Основания для приостановления муниципальной услуги отсутствуют.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2.9.3. Непредставление (несвоевременное представление) органом или организацией по межведомственному запросу документов и информации, указанных в подразделе 2.7 Регламента, в Администрацию не может являться основанием для </w:t>
      </w:r>
      <w:r w:rsidRPr="00882A0E">
        <w:rPr>
          <w:sz w:val="26"/>
          <w:szCs w:val="26"/>
        </w:rPr>
        <w:lastRenderedPageBreak/>
        <w:t>отказа в предоставлении Заявителю (представителю Заявителя) муниципальной услуги.</w:t>
      </w:r>
    </w:p>
    <w:p w:rsidR="005233D8" w:rsidRPr="00882A0E" w:rsidRDefault="005233D8" w:rsidP="00882A0E">
      <w:pPr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autoSpaceDE w:val="0"/>
        <w:ind w:firstLine="709"/>
        <w:jc w:val="center"/>
        <w:rPr>
          <w:sz w:val="26"/>
          <w:szCs w:val="26"/>
        </w:rPr>
      </w:pPr>
      <w:r w:rsidRPr="00882A0E">
        <w:rPr>
          <w:bCs/>
          <w:sz w:val="26"/>
          <w:szCs w:val="26"/>
        </w:rPr>
        <w:t>2.10. С</w:t>
      </w:r>
      <w:r w:rsidRPr="00882A0E">
        <w:rPr>
          <w:bCs/>
          <w:iCs/>
          <w:sz w:val="26"/>
          <w:szCs w:val="26"/>
        </w:rPr>
        <w:t>пособы, размер и основания взимания государственной пошлины или иной платы, взимаемой за предоставление государственной услуги.</w:t>
      </w:r>
    </w:p>
    <w:p w:rsidR="005233D8" w:rsidRPr="00882A0E" w:rsidRDefault="005233D8" w:rsidP="00882A0E">
      <w:pPr>
        <w:pStyle w:val="ae"/>
        <w:autoSpaceDE w:val="0"/>
        <w:spacing w:after="0"/>
        <w:ind w:firstLine="567"/>
        <w:jc w:val="both"/>
        <w:rPr>
          <w:sz w:val="26"/>
          <w:szCs w:val="26"/>
        </w:rPr>
      </w:pPr>
    </w:p>
    <w:p w:rsidR="005233D8" w:rsidRPr="00882A0E" w:rsidRDefault="005233D8" w:rsidP="00882A0E">
      <w:pPr>
        <w:pStyle w:val="ae"/>
        <w:autoSpaceDE w:val="0"/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Предоставление муниципальной услуги осуществляется бесплатно - без взимания государственной пошлины или иной платы.</w:t>
      </w:r>
    </w:p>
    <w:p w:rsidR="005233D8" w:rsidRPr="00882A0E" w:rsidRDefault="005233D8" w:rsidP="00882A0E">
      <w:pPr>
        <w:autoSpaceDE w:val="0"/>
        <w:ind w:firstLine="709"/>
        <w:jc w:val="both"/>
        <w:rPr>
          <w:b/>
          <w:bCs/>
          <w:sz w:val="26"/>
          <w:szCs w:val="26"/>
        </w:rPr>
      </w:pPr>
    </w:p>
    <w:p w:rsidR="005233D8" w:rsidRPr="00882A0E" w:rsidRDefault="005233D8" w:rsidP="00882A0E">
      <w:pPr>
        <w:autoSpaceDE w:val="0"/>
        <w:ind w:firstLine="709"/>
        <w:jc w:val="center"/>
        <w:rPr>
          <w:sz w:val="26"/>
          <w:szCs w:val="26"/>
        </w:rPr>
      </w:pPr>
      <w:r w:rsidRPr="00882A0E">
        <w:rPr>
          <w:bCs/>
          <w:sz w:val="26"/>
          <w:szCs w:val="26"/>
        </w:rPr>
        <w:t>2.11. П</w:t>
      </w:r>
      <w:r w:rsidRPr="00882A0E">
        <w:rPr>
          <w:bCs/>
          <w:iCs/>
          <w:sz w:val="26"/>
          <w:szCs w:val="26"/>
        </w:rPr>
        <w:t>еречень услуг, которые являются необходимыми и обязательными для предоставления государственной услуги и способы,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 w:rsidR="005233D8" w:rsidRPr="00882A0E" w:rsidRDefault="005233D8" w:rsidP="00882A0E">
      <w:pPr>
        <w:autoSpaceDE w:val="0"/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В связи с отсутствием услуг, которые являются необходимыми и обязательными для предоставления муниципальной услуги, взимание платы за предоставление таких услуг не предусмотрено.</w:t>
      </w:r>
    </w:p>
    <w:p w:rsidR="005233D8" w:rsidRPr="00882A0E" w:rsidRDefault="005233D8" w:rsidP="00882A0E">
      <w:pPr>
        <w:autoSpaceDE w:val="0"/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autoSpaceDE w:val="0"/>
        <w:ind w:firstLine="709"/>
        <w:jc w:val="center"/>
        <w:rPr>
          <w:sz w:val="26"/>
          <w:szCs w:val="26"/>
        </w:rPr>
      </w:pPr>
      <w:r w:rsidRPr="00882A0E">
        <w:rPr>
          <w:bCs/>
          <w:sz w:val="26"/>
          <w:szCs w:val="26"/>
        </w:rPr>
        <w:t>2.12. 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таких услуг</w:t>
      </w:r>
    </w:p>
    <w:p w:rsidR="005233D8" w:rsidRPr="00882A0E" w:rsidRDefault="005233D8" w:rsidP="00882A0E">
      <w:pPr>
        <w:autoSpaceDE w:val="0"/>
        <w:ind w:firstLine="709"/>
        <w:rPr>
          <w:sz w:val="26"/>
          <w:szCs w:val="26"/>
        </w:rPr>
      </w:pP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Время ожидания в очереди при подаче Заявления и необходимых документов для предоставления муниципальной услуги, а также при получении результата муниципальной услуги не должно превышать 15 минут.</w:t>
      </w:r>
    </w:p>
    <w:p w:rsidR="005233D8" w:rsidRPr="00882A0E" w:rsidRDefault="005233D8" w:rsidP="00882A0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233D8" w:rsidRPr="00882A0E" w:rsidRDefault="005233D8" w:rsidP="00882A0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82A0E">
        <w:rPr>
          <w:rFonts w:ascii="Times New Roman" w:hAnsi="Times New Roman" w:cs="Times New Roman"/>
          <w:bCs/>
          <w:sz w:val="26"/>
          <w:szCs w:val="26"/>
        </w:rPr>
        <w:t xml:space="preserve">2.13. </w:t>
      </w:r>
      <w:r w:rsidRPr="00882A0E">
        <w:rPr>
          <w:rFonts w:ascii="Times New Roman" w:hAnsi="Times New Roman" w:cs="Times New Roman"/>
          <w:bCs/>
          <w:iCs/>
          <w:sz w:val="26"/>
          <w:szCs w:val="26"/>
        </w:rPr>
        <w:t xml:space="preserve">Срок регистрации заявления о предоставлении муниципальной услуги и услуги, предоставляемой организацией, участвующей в предоставлении </w:t>
      </w:r>
      <w:r w:rsidRPr="00882A0E">
        <w:rPr>
          <w:rFonts w:ascii="Times New Roman" w:hAnsi="Times New Roman" w:cs="Times New Roman"/>
          <w:bCs/>
          <w:sz w:val="26"/>
          <w:szCs w:val="26"/>
        </w:rPr>
        <w:t xml:space="preserve">муниципальной </w:t>
      </w:r>
      <w:r w:rsidRPr="00882A0E">
        <w:rPr>
          <w:rFonts w:ascii="Times New Roman" w:hAnsi="Times New Roman" w:cs="Times New Roman"/>
          <w:bCs/>
          <w:iCs/>
          <w:sz w:val="26"/>
          <w:szCs w:val="26"/>
        </w:rPr>
        <w:t>услуги</w:t>
      </w:r>
    </w:p>
    <w:p w:rsidR="005233D8" w:rsidRPr="00882A0E" w:rsidRDefault="005233D8" w:rsidP="00882A0E">
      <w:pPr>
        <w:autoSpaceDE w:val="0"/>
        <w:ind w:firstLine="709"/>
        <w:jc w:val="center"/>
        <w:rPr>
          <w:sz w:val="26"/>
          <w:szCs w:val="26"/>
        </w:rPr>
      </w:pP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Регистрация Заявления при личном обращении в МФЦ не должна превышать 15 минут. 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При поступлении Заявления в Администрацию из МФЦ, посредством почтового отправления, в электронной форме в рабочие дни в пределах графика работы Администрации регистрация Заявления осуществляется в день его поступления, в выходные или праздничные дни, а также вне графика работы Администрации - в первый рабочий день, следующий за днем его поступления.</w:t>
      </w:r>
    </w:p>
    <w:p w:rsidR="005233D8" w:rsidRPr="00882A0E" w:rsidRDefault="005233D8" w:rsidP="00882A0E">
      <w:pPr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autoSpaceDE w:val="0"/>
        <w:ind w:firstLine="709"/>
        <w:jc w:val="center"/>
        <w:rPr>
          <w:sz w:val="26"/>
          <w:szCs w:val="26"/>
        </w:rPr>
      </w:pPr>
      <w:r w:rsidRPr="00882A0E">
        <w:rPr>
          <w:bCs/>
          <w:sz w:val="26"/>
          <w:szCs w:val="26"/>
        </w:rPr>
        <w:t xml:space="preserve">2.14.  </w:t>
      </w:r>
      <w:proofErr w:type="gramStart"/>
      <w:r w:rsidRPr="00882A0E">
        <w:rPr>
          <w:bCs/>
          <w:iCs/>
          <w:sz w:val="26"/>
          <w:szCs w:val="26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233D8" w:rsidRPr="00882A0E" w:rsidRDefault="005233D8" w:rsidP="00882A0E">
      <w:pPr>
        <w:autoSpaceDE w:val="0"/>
        <w:ind w:firstLine="709"/>
        <w:jc w:val="both"/>
        <w:rPr>
          <w:b/>
          <w:bCs/>
          <w:sz w:val="26"/>
          <w:szCs w:val="26"/>
        </w:rPr>
      </w:pP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Требования к помещениям МФЦ, в которых предоставляется муниципальная услуга, залам ожидания, местам для заполнения Заявлений, информационным стендам с образцами их заполнения и перечнем документов, необходимых для </w:t>
      </w:r>
      <w:r w:rsidRPr="00882A0E">
        <w:rPr>
          <w:sz w:val="26"/>
          <w:szCs w:val="26"/>
        </w:rPr>
        <w:lastRenderedPageBreak/>
        <w:t>предоставления муниципальной услуги, установлены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РФ от 22.12.2012 №1376.</w:t>
      </w:r>
    </w:p>
    <w:p w:rsidR="005233D8" w:rsidRPr="00882A0E" w:rsidRDefault="005233D8" w:rsidP="00882A0E">
      <w:pPr>
        <w:autoSpaceDE w:val="0"/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autoSpaceDE w:val="0"/>
        <w:ind w:firstLine="709"/>
        <w:jc w:val="center"/>
        <w:rPr>
          <w:sz w:val="26"/>
          <w:szCs w:val="26"/>
        </w:rPr>
      </w:pPr>
      <w:r w:rsidRPr="00882A0E">
        <w:rPr>
          <w:bCs/>
          <w:sz w:val="26"/>
          <w:szCs w:val="26"/>
        </w:rPr>
        <w:t>2.15. Показатели доступности и качества муниципальной услуги</w:t>
      </w:r>
    </w:p>
    <w:p w:rsidR="005233D8" w:rsidRPr="00882A0E" w:rsidRDefault="005233D8" w:rsidP="00882A0E">
      <w:pPr>
        <w:autoSpaceDE w:val="0"/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2.15.1. Показателями доступности муниципальной услуги являются: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1) наличие полной, достоверной и доступной для Заявителя (представителя Заявителя) информации о содержании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2) наличие помещений, оборудования и оснащения, отвечающих требованиям Регламента;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3) соблюдение режима работы Администрации, МФЦ при предоставлении муниципальной услуги;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4)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5) возможность получения Заявителем (представителем Заявителя) муниципальной услуги в МФЦ в полном объеме.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2.15.2. Показателями качества муниципальной услуги являются: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1) соблюдение сроков и последовательности административных процедур, установленных Регламентом;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2) отсутствие обоснованных жалоб на действия (бездействие) и решения сотрудников Администрации и МФЦ, участвующих в предоставлении муниципальной услуги;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3) количество взаимодействий Заявителя (представителя Заявителя) с сотрудниками Администрации и МФЦ при предоставлении муниципальной услуги и их продолжительность. </w:t>
      </w:r>
    </w:p>
    <w:p w:rsidR="005233D8" w:rsidRPr="00882A0E" w:rsidRDefault="005233D8" w:rsidP="00882A0E">
      <w:pPr>
        <w:autoSpaceDE w:val="0"/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ind w:firstLine="709"/>
        <w:jc w:val="center"/>
        <w:rPr>
          <w:sz w:val="26"/>
          <w:szCs w:val="26"/>
        </w:rPr>
      </w:pPr>
      <w:r w:rsidRPr="00882A0E">
        <w:rPr>
          <w:bCs/>
          <w:sz w:val="26"/>
          <w:szCs w:val="26"/>
        </w:rPr>
        <w:t>2.16. И</w:t>
      </w:r>
      <w:r w:rsidRPr="00882A0E">
        <w:rPr>
          <w:sz w:val="26"/>
          <w:szCs w:val="26"/>
        </w:rPr>
        <w:t xml:space="preserve">ные требования, в том числе учитывающие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</w:t>
      </w:r>
    </w:p>
    <w:p w:rsidR="005233D8" w:rsidRPr="00882A0E" w:rsidRDefault="005233D8" w:rsidP="00882A0E">
      <w:pPr>
        <w:ind w:firstLine="709"/>
        <w:jc w:val="center"/>
        <w:rPr>
          <w:sz w:val="26"/>
          <w:szCs w:val="26"/>
        </w:rPr>
      </w:pPr>
      <w:r w:rsidRPr="00882A0E">
        <w:rPr>
          <w:sz w:val="26"/>
          <w:szCs w:val="26"/>
        </w:rPr>
        <w:t>и особенности предоставления муниципальной услуги в электронной форме</w:t>
      </w:r>
    </w:p>
    <w:p w:rsidR="005233D8" w:rsidRPr="00882A0E" w:rsidRDefault="005233D8" w:rsidP="00882A0E">
      <w:pPr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2.16.1. При предоставлении муниципальной услуги в электронной форме Заявитель (представитель Заявителя) вправе: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1) получить информацию о порядке и сроках предоставления муниципальной услуги, размещенную на Едином портале государственных и муниципальных услуг (функций) (www.gosuslugi.ru) (далее - Единый портал) или Региональном портале;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2) осуществить предварительную запись на личный прием в МФЦ через официальный сайт МФЦ в информационно-телекоммуникационной сети «Интернет» (www.mfcto.ru), в том числе с использованием мобильного приложения;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3) подать Заявление в форме электронного документа с использованием «Личного кабинета» Регионального портала посредством заполнения электронной формы Заявления;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4) получить сведения о ходе выполнения Заявления, поданного в электронной форме;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lastRenderedPageBreak/>
        <w:t>5) получить результат предоставления муниципальной услуги в форме электронного документа;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6) подать жалобу на решение и действие (бездействие) должностного лица либо муниципального служащего Администрации посредством официального сайта в порядке досудебного (внесудебного) обжалования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2.16.2. </w:t>
      </w:r>
      <w:proofErr w:type="gramStart"/>
      <w:r w:rsidRPr="00882A0E">
        <w:rPr>
          <w:sz w:val="26"/>
          <w:szCs w:val="26"/>
        </w:rPr>
        <w:t>Заявителю независимо от способа подачи Заявления в личный кабинет на Едином портале направляются сведения о ходе предоставления муниципальной услуги, а также результаты предоставления муниципальной услуги в соответствии с постановлением Правительства Российской Федерации от 01.03.2022 № 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</w:t>
      </w:r>
      <w:proofErr w:type="gramEnd"/>
      <w:r w:rsidRPr="00882A0E">
        <w:rPr>
          <w:sz w:val="26"/>
          <w:szCs w:val="26"/>
        </w:rPr>
        <w:t xml:space="preserve">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услуг».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2.16.3. Иных требований, в том числе учитывающих особенности предоставления муниципальной услуги в МФЦ, не предусмотрено.</w:t>
      </w:r>
    </w:p>
    <w:p w:rsidR="005233D8" w:rsidRPr="00882A0E" w:rsidRDefault="005233D8" w:rsidP="00882A0E">
      <w:pPr>
        <w:rPr>
          <w:b/>
          <w:sz w:val="26"/>
          <w:szCs w:val="26"/>
        </w:rPr>
      </w:pPr>
    </w:p>
    <w:p w:rsidR="005233D8" w:rsidRPr="00882A0E" w:rsidRDefault="005233D8" w:rsidP="00882A0E">
      <w:pPr>
        <w:ind w:firstLine="709"/>
        <w:jc w:val="center"/>
        <w:rPr>
          <w:sz w:val="26"/>
          <w:szCs w:val="26"/>
        </w:rPr>
      </w:pPr>
      <w:r w:rsidRPr="00882A0E">
        <w:rPr>
          <w:sz w:val="26"/>
          <w:szCs w:val="26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 (действий) в электронной форме, а также особенности выполнения административных процедур в МФЦ</w:t>
      </w:r>
    </w:p>
    <w:p w:rsidR="005233D8" w:rsidRPr="00882A0E" w:rsidRDefault="005233D8" w:rsidP="00882A0E">
      <w:pPr>
        <w:ind w:firstLine="709"/>
        <w:jc w:val="center"/>
        <w:rPr>
          <w:sz w:val="26"/>
          <w:szCs w:val="26"/>
        </w:rPr>
      </w:pPr>
    </w:p>
    <w:p w:rsidR="005233D8" w:rsidRPr="00882A0E" w:rsidRDefault="005233D8" w:rsidP="00882A0E">
      <w:pPr>
        <w:ind w:firstLine="709"/>
        <w:jc w:val="center"/>
        <w:rPr>
          <w:bCs/>
          <w:sz w:val="26"/>
          <w:szCs w:val="26"/>
        </w:rPr>
      </w:pPr>
      <w:r w:rsidRPr="00882A0E">
        <w:rPr>
          <w:bCs/>
          <w:iCs/>
          <w:sz w:val="26"/>
          <w:szCs w:val="26"/>
        </w:rPr>
        <w:t>3.1. Перечень и особенности исполнения административных процедур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3.1.1. Предоставление муниципальной услуги включает в себя следующие административные процедуры: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а) прием и регистрация Заявления и документов, необходимых для предоставления муниципальной услуги;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б) рассмотрение Заявления и документов, необходимых для предоставления муниципальной услуги, направление (выдача) результата предоставления муниципальной услуги;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в) исправление допущенных опечаток и ошибок в выданных в результате предоставления муниципальной услуги документах.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Доступ Заявителей (представителей Заявителей) к сведениям о муниципальной услуге,  возможность получения сведений о ходе рассмотрения Заявления, взаимодействие органа, предоставляющего муниципальную услугу, с организациями, участвующими в предоставлении муниципальной услуги, обеспечиваются посредством Единого портала.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proofErr w:type="gramStart"/>
      <w:r w:rsidRPr="00882A0E">
        <w:rPr>
          <w:bCs/>
          <w:sz w:val="26"/>
          <w:szCs w:val="26"/>
        </w:rPr>
        <w:t>Получение Заявителем  (представителем Заявителя) результата предоставления муниципальной услуги (по выбору Заявителя (представителя Заявителя), иные действия, необходимые для предоставления муниципальной услуги в электронной форме, обеспечиваются посредством  Регионального портала.</w:t>
      </w:r>
      <w:proofErr w:type="gramEnd"/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3.1.2. Особенности выполнения отдельных административных процедур в МФЦ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3.1.2.1</w:t>
      </w:r>
      <w:proofErr w:type="gramStart"/>
      <w:r w:rsidRPr="00882A0E">
        <w:rPr>
          <w:bCs/>
          <w:sz w:val="26"/>
          <w:szCs w:val="26"/>
        </w:rPr>
        <w:t xml:space="preserve"> П</w:t>
      </w:r>
      <w:proofErr w:type="gramEnd"/>
      <w:r w:rsidRPr="00882A0E">
        <w:rPr>
          <w:bCs/>
          <w:sz w:val="26"/>
          <w:szCs w:val="26"/>
        </w:rPr>
        <w:t>ри предоставлении муниципальной услуги в МФЦ Заявитель (представитель Заявителя) вправе: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proofErr w:type="gramStart"/>
      <w:r w:rsidRPr="00882A0E">
        <w:rPr>
          <w:bCs/>
          <w:sz w:val="26"/>
          <w:szCs w:val="26"/>
        </w:rPr>
        <w:lastRenderedPageBreak/>
        <w:t>1) получать информацию о порядке предоставления муниципальной услуги в МФЦ, о ходе рассмотрения Заявления (в части процедур, выполняемых в МФЦ, а также процедур, выполняемых Администрацией, информация о ходе выполнения которых передается в МФЦ), по иным вопросам, связанным с предоставлением муниципальной услуги, а также имеет право на консультирование о порядке предоставления муниципальной услуги в МФЦ;</w:t>
      </w:r>
      <w:proofErr w:type="gramEnd"/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2) осуществить предварительную запись на прием в МФЦ для подачи документов и для получения результата муниципальной услуги, в том числе в случае подачи Заявления в электронном виде и если Заявитель (представитель Заявителя) выбрал способ получения результата муниципальной услуги в МФЦ. Запись на прием в МФЦ осуществляется через официальный сайт МФЦ в информационно-телекоммуникационной сети «Интернет» (www.mfcto.ru).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bCs/>
          <w:sz w:val="26"/>
          <w:szCs w:val="26"/>
        </w:rPr>
        <w:t>3.1.2.2. Административные процедуры, предусмотренные подпунктом 3.1.2.1. Регламента, выполняются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1376, Стандартами обслуживания заявителей в Государственном автономном учреждении Тюменской области «Многофункциональный центр предоставления государственных и муниципальных услуг в Тюменской области», утвержденными постановлением Правительства Тюменской области от 08.12.2017 № 610-п.</w:t>
      </w:r>
      <w:r w:rsidRPr="00882A0E">
        <w:rPr>
          <w:sz w:val="26"/>
          <w:szCs w:val="26"/>
        </w:rPr>
        <w:t xml:space="preserve"> 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3.1.3. Особенности предоставления муниципальной услуги в электронной форме: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3.1.3.1. Формирование Заявления осуществляется посредством заполнения электронной формы Заявления на Едином портале или Региональном портале без необходимости дополнительной подачи Заявления в какой-либо иной форме.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3.1.3.2. Форматно-логическая проверка сформированного Заявления осуществляется после заполнения Заявителем (представителем Заявителя) каждого из полей электронной формы Заявления. 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3.1.3.3. При формировании Заявления Заявителю (представителя Заявителя) обеспечивается: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а) возможность копирования и сохранения Заявления и иных Документов;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б) возможность печати на бумажном носителе копии электронной формы Заявления;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г) заполнение полей электронной формы Заявления до начала ввода сведений Заявителем (представителем Заявителя) с использованием сведений, размещенных в Единой системе идентификац</w:t>
      </w:r>
      <w:proofErr w:type="gramStart"/>
      <w:r w:rsidRPr="00882A0E">
        <w:rPr>
          <w:bCs/>
          <w:sz w:val="26"/>
          <w:szCs w:val="26"/>
        </w:rPr>
        <w:t>ии и ау</w:t>
      </w:r>
      <w:proofErr w:type="gramEnd"/>
      <w:r w:rsidRPr="00882A0E">
        <w:rPr>
          <w:bCs/>
          <w:sz w:val="26"/>
          <w:szCs w:val="26"/>
        </w:rPr>
        <w:t>тентификации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882A0E">
        <w:rPr>
          <w:bCs/>
          <w:sz w:val="26"/>
          <w:szCs w:val="26"/>
        </w:rPr>
        <w:t>потери</w:t>
      </w:r>
      <w:proofErr w:type="gramEnd"/>
      <w:r w:rsidRPr="00882A0E">
        <w:rPr>
          <w:bCs/>
          <w:sz w:val="26"/>
          <w:szCs w:val="26"/>
        </w:rPr>
        <w:t xml:space="preserve"> ранее введенной информации;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е) возможность доступа Заявителя (представителя Заявителя)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lastRenderedPageBreak/>
        <w:t xml:space="preserve">3.1.3.4. Сформированное и подписанное </w:t>
      </w:r>
      <w:proofErr w:type="gramStart"/>
      <w:r w:rsidRPr="00882A0E">
        <w:rPr>
          <w:bCs/>
          <w:sz w:val="26"/>
          <w:szCs w:val="26"/>
        </w:rPr>
        <w:t>Заявление</w:t>
      </w:r>
      <w:proofErr w:type="gramEnd"/>
      <w:r w:rsidRPr="00882A0E">
        <w:rPr>
          <w:bCs/>
          <w:sz w:val="26"/>
          <w:szCs w:val="26"/>
        </w:rPr>
        <w:t xml:space="preserve"> и иные Документы направляются в Администрацию посредством Единого портала или Регионального портала.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3.1.3.5. Заявление становится доступным для секретаря Комиссии, ответственного за прием и регистрацию Заявления, в государственной информационной системе, используемой Администрацией для предоставления услуги.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Секретарь Комиссии: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- рассматривает поступившие Заявления и Документы;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- производит действия в соответствии с пунктом 3.2.3 Регламента.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 xml:space="preserve">3.1.3.6. Заявителю (представителю Заявителя) в качестве результата предоставления муниципальной услуги обеспечивается возможность получения документа: 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в форме электронного документа, подписанного усиленной квалифицированной электронной подписью ______9, направленного Заявителю (представителю Заявителя) в личный кабинет на Едином портале, Региональном портале;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в виде бумажного документа, подтверждающего содержание электронного документа, который Заявитель (представитель Заявителя) получает при личном обращении в МФЦ.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3.1.3.7. 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 при условии авторизации. Заявитель (представитель Заявителя) имеет возможность просматривать статус  Заявления, а также информацию о дальнейших действиях в личном кабинете по собственной инициативе, в любое время.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3.1.3.8. При предоставлении муниципальной услуги в электронной форме Заявителю (представителю Заявителя) направляется: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а) уведомление о приеме и регистрации Заявления и Документов, содержащее сведения о факте приема Заявления и Документов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Документов;</w:t>
      </w:r>
    </w:p>
    <w:p w:rsidR="005233D8" w:rsidRPr="00882A0E" w:rsidRDefault="005233D8" w:rsidP="00882A0E">
      <w:pPr>
        <w:ind w:firstLine="567"/>
        <w:jc w:val="both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б) уведомление о результатах рассмотрения Документов,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233D8" w:rsidRPr="00882A0E" w:rsidRDefault="005233D8" w:rsidP="00882A0E">
      <w:pPr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ind w:firstLine="709"/>
        <w:jc w:val="center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 xml:space="preserve">3.2. Прием и регистрация Заявления и документов, </w:t>
      </w:r>
    </w:p>
    <w:p w:rsidR="005233D8" w:rsidRPr="00882A0E" w:rsidRDefault="005233D8" w:rsidP="00882A0E">
      <w:pPr>
        <w:ind w:firstLine="709"/>
        <w:jc w:val="center"/>
        <w:rPr>
          <w:sz w:val="26"/>
          <w:szCs w:val="26"/>
        </w:rPr>
      </w:pPr>
      <w:proofErr w:type="gramStart"/>
      <w:r w:rsidRPr="00882A0E">
        <w:rPr>
          <w:bCs/>
          <w:sz w:val="26"/>
          <w:szCs w:val="26"/>
        </w:rPr>
        <w:t>необходимых</w:t>
      </w:r>
      <w:proofErr w:type="gramEnd"/>
      <w:r w:rsidRPr="00882A0E">
        <w:rPr>
          <w:bCs/>
          <w:sz w:val="26"/>
          <w:szCs w:val="26"/>
        </w:rPr>
        <w:t xml:space="preserve"> для предоставления муниципальной услуги</w:t>
      </w:r>
    </w:p>
    <w:p w:rsidR="005233D8" w:rsidRPr="00882A0E" w:rsidRDefault="005233D8" w:rsidP="00882A0E">
      <w:pPr>
        <w:ind w:firstLine="709"/>
        <w:jc w:val="center"/>
        <w:rPr>
          <w:sz w:val="26"/>
          <w:szCs w:val="26"/>
        </w:rPr>
      </w:pPr>
    </w:p>
    <w:p w:rsidR="005233D8" w:rsidRPr="00882A0E" w:rsidRDefault="005233D8" w:rsidP="00882A0E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3.2.1. Основанием для начала административной процедуры является личное обращение Заявителя (представителя Заявителя) в МФЦ или в Комиссию в электронной форме, посредством почтового отправления с Заявлением  и приложенными к нему документами, установленными подразделом 2.6 Регламента (далее – Документы).</w:t>
      </w:r>
    </w:p>
    <w:p w:rsidR="005233D8" w:rsidRPr="00882A0E" w:rsidRDefault="005233D8" w:rsidP="00882A0E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3.2.2. Личный прием Заявителей (представителей Заявителей) в целях подачи Заявления и Документов осуществляется МФЦ согласно графику работы в порядке электронной очереди либо по предварительной записи. 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3.2.3. В ходе проведения личного приема сотрудник МФЦ: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а) устанавливает личность обратившегося Заявителя (представителя Заявителя) путем проверки документа, удостоверяющего его личность (в случае обращения </w:t>
      </w:r>
      <w:r w:rsidRPr="00882A0E">
        <w:rPr>
          <w:sz w:val="26"/>
          <w:szCs w:val="26"/>
        </w:rPr>
        <w:lastRenderedPageBreak/>
        <w:t>представителя Заявителя устанавливает наличие у него полномочий путем проверки документа, подтверждающего полномочия представителя Заявителя);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б) информирует Заявителя (представителя Заявителя) о порядке и сроках предоставления муниципальной услуги;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в) обеспечивает заполнение Заявления, после этого предлагает Заявителю (представителю Заявителя) убедиться в правильности внесенных в Заявление данных и подписать его или обеспечивает прием Заявления в случае, если Заявитель (представитель Заявителя) самостоятельно его оформил. Проверяет наличие документов, которые в силу подраздела 2.6 Регламента Заявитель (представитель Заявителя) должен предоставить самостоятельно;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г) обеспечивает изготовление копий с представленных Заявителем (представителем Заявителя) подлинников Документов.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д) обеспечивает регистрацию Заявления, а также выдачу Заявителю (представителю Заявителя) под личную подпись расписки о приеме Заявления и Документов. 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3.2.3. При поступлении в Администрацию Заявления и Документов в электронной форме, посредством почтового отправления или из МФЦ, секретарь Комиссии в срок, установленный подразделом 2.13 Регламента для регистрации Заявления, проверяет наличие (отсутствие) указанных в подразделе 2.8 Регламента оснований для отказа в их приеме.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При отсутствии указанных в подразделе 2.8 Регламента оснований для отказа в приеме Заявления и Документов секретарь Комиссии в срок, установленный подразделом 2.13 Регламента, обеспечивает регистрацию Заявления.</w:t>
      </w:r>
    </w:p>
    <w:p w:rsidR="005233D8" w:rsidRPr="00882A0E" w:rsidRDefault="005233D8" w:rsidP="00882A0E">
      <w:pPr>
        <w:autoSpaceDE w:val="0"/>
        <w:ind w:firstLine="567"/>
        <w:jc w:val="both"/>
        <w:rPr>
          <w:sz w:val="26"/>
          <w:szCs w:val="26"/>
        </w:rPr>
      </w:pPr>
      <w:proofErr w:type="gramStart"/>
      <w:r w:rsidRPr="00882A0E">
        <w:rPr>
          <w:sz w:val="26"/>
          <w:szCs w:val="26"/>
        </w:rPr>
        <w:t>При наличии указанных в подразделе 2.8 Регламента оснований для отказа в приеме Заявления и Документов секретарь Комиссии в срок не более чем 2 рабочих дня, следующих за днем поступления в Администрацию Заявления и Документов, готовит уведомление об отказе в приеме Заявления и Документов с указанием оснований такого отказа и направляет его Заявителю (представителю Заявителя) способом, выбранным в Заявлении для получения</w:t>
      </w:r>
      <w:proofErr w:type="gramEnd"/>
      <w:r w:rsidRPr="00882A0E">
        <w:rPr>
          <w:sz w:val="26"/>
          <w:szCs w:val="26"/>
        </w:rPr>
        <w:t xml:space="preserve"> </w:t>
      </w:r>
      <w:proofErr w:type="gramStart"/>
      <w:r w:rsidRPr="00882A0E">
        <w:rPr>
          <w:sz w:val="26"/>
          <w:szCs w:val="26"/>
        </w:rPr>
        <w:t>результата предоставления муниципальной услуги, с учетом положений постановления Правительства Российской Федерации от 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о направлении уведомления об отказе в приеме Заявления и Документов, направленных в электронной форме и подписанных</w:t>
      </w:r>
      <w:proofErr w:type="gramEnd"/>
      <w:r w:rsidRPr="00882A0E">
        <w:rPr>
          <w:sz w:val="26"/>
          <w:szCs w:val="26"/>
        </w:rPr>
        <w:t xml:space="preserve"> усиленной квалифицированной электронной подписью.</w:t>
      </w:r>
    </w:p>
    <w:p w:rsidR="005233D8" w:rsidRPr="00882A0E" w:rsidRDefault="005233D8" w:rsidP="00882A0E">
      <w:pPr>
        <w:autoSpaceDE w:val="0"/>
        <w:ind w:firstLine="709"/>
        <w:jc w:val="both"/>
        <w:rPr>
          <w:b/>
          <w:sz w:val="26"/>
          <w:szCs w:val="26"/>
        </w:rPr>
      </w:pPr>
      <w:r w:rsidRPr="00882A0E">
        <w:rPr>
          <w:bCs/>
          <w:sz w:val="26"/>
          <w:szCs w:val="26"/>
        </w:rPr>
        <w:t xml:space="preserve"> </w:t>
      </w:r>
    </w:p>
    <w:p w:rsidR="005233D8" w:rsidRDefault="005233D8" w:rsidP="00882A0E">
      <w:pPr>
        <w:pStyle w:val="ae"/>
        <w:spacing w:after="0"/>
        <w:ind w:firstLine="709"/>
        <w:jc w:val="center"/>
        <w:rPr>
          <w:bCs/>
          <w:sz w:val="26"/>
          <w:szCs w:val="26"/>
        </w:rPr>
      </w:pPr>
      <w:r w:rsidRPr="00882A0E">
        <w:rPr>
          <w:bCs/>
          <w:sz w:val="26"/>
          <w:szCs w:val="26"/>
        </w:rPr>
        <w:t>3.3. Рассмотрение Заявления и направление (выдача) результата предоставления муниципальной услуги</w:t>
      </w:r>
    </w:p>
    <w:p w:rsidR="00882A0E" w:rsidRPr="00882A0E" w:rsidRDefault="00882A0E" w:rsidP="00882A0E">
      <w:pPr>
        <w:pStyle w:val="ae"/>
        <w:spacing w:after="0"/>
        <w:ind w:firstLine="709"/>
        <w:jc w:val="center"/>
        <w:rPr>
          <w:sz w:val="26"/>
          <w:szCs w:val="26"/>
        </w:rPr>
      </w:pP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3.3.1. Основанием для начала административной процедуры является окончание административной процедуры по приему Заявления и Документов.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3.3.2. Секретарь Комиссии в течение 3 рабочих дней со дня поступления в Комиссию Заявления и Документов осуществляет: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1) подготовку и направление запросов в органы государственной власти, органы местного самоуправления, в распоряжении которых находятся документы или сведения из них, о предоставлении документов (сведений из них) установленных подразделом 2.7 Регламента.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lastRenderedPageBreak/>
        <w:t>Направление запросов осуществляется с использованием системы межведомственного электронного взаимодействия Тюменской области, а в случае отсутствия возможности направления запросов в электронной форме – на бумажных носителях.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При предоставлении Заявителем (представителем Заявителя) самостоятельно документов, указанных в подразделе 2.7. Регламента, межведомственное электронное взаимодействие не проводится;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proofErr w:type="gramStart"/>
      <w:r w:rsidRPr="00882A0E">
        <w:rPr>
          <w:sz w:val="26"/>
          <w:szCs w:val="26"/>
        </w:rPr>
        <w:t>2) получает документы (сведения из них), в том числе градостроительный план земельного участка, применительно к которому запрашивается разрешение на условно разрешенный вид; правоустанавливающие документы на земельный участок, применительно к которому запрашивается разрешение на условно разрешенный вид, а также на земельные участки, являющиеся смежными, находящиеся в муниципальной собственности, либо сведения об отсутствии права муниципальной собственности.</w:t>
      </w:r>
      <w:proofErr w:type="gramEnd"/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3.3.3. </w:t>
      </w:r>
      <w:proofErr w:type="gramStart"/>
      <w:r w:rsidRPr="00882A0E">
        <w:rPr>
          <w:sz w:val="26"/>
          <w:szCs w:val="26"/>
        </w:rPr>
        <w:t xml:space="preserve">Секретарь Комиссии в течение 2 рабочих дней со дня поступления в Комиссию запрашиваемых документов (сведений из них) с использованием системы межведомственного информационного взаимодействия осуществляет проверку Заявления, Документов и документов (сведений из них), полученных в ходе межведомственного электронного взаимодействия, на предмет наличия оснований для отказа в предоставлении муниципальной услуги, установленных подпунктом 1 пункта 2.9.1 Регламента. </w:t>
      </w:r>
      <w:proofErr w:type="gramEnd"/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proofErr w:type="gramStart"/>
      <w:r w:rsidRPr="00882A0E">
        <w:rPr>
          <w:sz w:val="26"/>
          <w:szCs w:val="26"/>
        </w:rPr>
        <w:t xml:space="preserve">При наличии оснований для отказа в предоставлении муниципальной услуги, указанных в подпункте 1 пункта 2.9.1 Регламента, секретарь Комиссии в течение 3 рабочих дней со дня, следующего за днем окончания административной процедуры, установленной пунктом 3.3.3 Регламента, осуществляет подготовку проекта письменного отказа в предоставлении муниципальной услуги и передает его на подпись Главе администрации Казанского муниципального округа. </w:t>
      </w:r>
      <w:proofErr w:type="gramEnd"/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proofErr w:type="gramStart"/>
      <w:r w:rsidRPr="00882A0E">
        <w:rPr>
          <w:sz w:val="26"/>
          <w:szCs w:val="26"/>
        </w:rPr>
        <w:t xml:space="preserve">В проекте письменного отказа в предоставлении муниципальной услуги указываются конкретные основания из установленных в подпункте 1 пункта 2.9.1 Регламента, а также положения Заявления, Документов или документов (сведений из них) полученных в ходе межведомственного электронного взаимодействия, в отношении которых выявлены такие основания. </w:t>
      </w:r>
      <w:proofErr w:type="gramEnd"/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Регистрация и направление отказа в предоставлении муниципальной услуги осуществляется в </w:t>
      </w:r>
      <w:proofErr w:type="gramStart"/>
      <w:r w:rsidRPr="00882A0E">
        <w:rPr>
          <w:sz w:val="26"/>
          <w:szCs w:val="26"/>
        </w:rPr>
        <w:t>порядке</w:t>
      </w:r>
      <w:proofErr w:type="gramEnd"/>
      <w:r w:rsidRPr="00882A0E">
        <w:rPr>
          <w:sz w:val="26"/>
          <w:szCs w:val="26"/>
        </w:rPr>
        <w:t xml:space="preserve"> установленном пунктом 3.3.9 Регламента.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Отказ в предоставлении муниципальной услуги не препятствует повторной подаче Заявления и Документов при устранении причины (основания) для отказа. 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proofErr w:type="gramStart"/>
      <w:r w:rsidRPr="00882A0E">
        <w:rPr>
          <w:sz w:val="26"/>
          <w:szCs w:val="26"/>
        </w:rPr>
        <w:t>При отсутствии оснований для отказа в предоставлении муниципальной услуги, указанных в подпункте 1 пункта 2.9.1 Регламента, секретарь Комиссии не позднее чем через 7 рабочих дней со дня поступления Заявления направляет почтовым отправлением сообщения о проведении общественных обсуждений по проекту решения о предоставлении разрешения на условно разрешенный вид правообладателям земельных участков, имеющих общие границы с земельным участком, применительно к которому запрашивается</w:t>
      </w:r>
      <w:proofErr w:type="gramEnd"/>
      <w:r w:rsidRPr="00882A0E">
        <w:rPr>
          <w:sz w:val="26"/>
          <w:szCs w:val="26"/>
        </w:rPr>
        <w:t xml:space="preserve"> разрешение на условно разрешенный вид,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вышеуказанное разрешение, и правообладателям помещений, являющихся частью объекта капитального строительства, применительно к которому запрашивается вышеуказанное разрешение.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3.3.4 Комиссия обеспечивает организацию и проведение общественных обсуждений в порядке, установленном Градостроительным кодексом Российской Федерации, Положением о порядке деятельности комиссии по подготовке проекта </w:t>
      </w:r>
      <w:r w:rsidRPr="00882A0E">
        <w:rPr>
          <w:sz w:val="26"/>
          <w:szCs w:val="26"/>
        </w:rPr>
        <w:lastRenderedPageBreak/>
        <w:t xml:space="preserve">правил землепользования и застройки, Положением о порядке организации и проведения публичных слушаний, общественных обсуждений в Казанском муниципальном округе в сфере градостроительства. 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proofErr w:type="gramStart"/>
      <w:r w:rsidRPr="00882A0E">
        <w:rPr>
          <w:sz w:val="26"/>
          <w:szCs w:val="26"/>
        </w:rPr>
        <w:t>Подготовка рекомендаций об отказе в предоставлении разрешения на условно разрешенный вид, в случае наличия оснований для отказа, или о предоставлении разрешения на условно разрешенный вид, в случае отсутствия оснований для отказа, направление их Главе Администрации, принятие Главой Администрации решения о предоставлении или об отказе в предоставлении разрешения на условно разрешенный вид осуществляются в порядке, установленном пунктами 3.3.6 - 3.3.7 Регламента.</w:t>
      </w:r>
      <w:proofErr w:type="gramEnd"/>
    </w:p>
    <w:p w:rsidR="005233D8" w:rsidRPr="00882A0E" w:rsidRDefault="005233D8" w:rsidP="00882A0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3.3.5. Комиссия в течение 10 рабочих дней со дня опубликования заключения о результатах общественных обсуждений осуществляет подготовку и направление Главе Администрации рекомендаций о предоставлении разрешения на условно разрешенный вид или об отказе в предоставлении разрешения на условно разрешенный вид с указанием причин принятого решения.</w:t>
      </w:r>
    </w:p>
    <w:p w:rsidR="005233D8" w:rsidRPr="00882A0E" w:rsidRDefault="005233D8" w:rsidP="00882A0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В случае, установленном частью 11 статьи 39 Градостроительного кодекса Российской Федерации, общественные обсуждения не проводятся. При отсутствии оснований для отказа в предоставлении муниципальной услуги, установленных подразделом 2.9 Регламента, Комиссия в течение 10 рабочих дней со дня завершения проверки Заявления и Документов осуществляет подготовку и направление Главе Администрации проекта решения о предоставлении разрешения на условно разрешенный вид. При наличии оснований для отказа в предоставлении муниципальной услуги, установленных подразделом 2.9 Регламента, Комиссия осуществляет подготовку письменного отказа в порядке, установленном пунктом 3.3.4 Регламента. </w:t>
      </w:r>
    </w:p>
    <w:p w:rsidR="005233D8" w:rsidRPr="00882A0E" w:rsidRDefault="005233D8" w:rsidP="00882A0E">
      <w:pPr>
        <w:tabs>
          <w:tab w:val="left" w:pos="567"/>
        </w:tabs>
        <w:ind w:firstLine="567"/>
        <w:jc w:val="both"/>
        <w:rPr>
          <w:sz w:val="26"/>
          <w:szCs w:val="26"/>
        </w:rPr>
      </w:pPr>
      <w:bookmarkStart w:id="0" w:name="Par28"/>
      <w:bookmarkEnd w:id="0"/>
      <w:r w:rsidRPr="00882A0E">
        <w:rPr>
          <w:sz w:val="26"/>
          <w:szCs w:val="26"/>
        </w:rPr>
        <w:t>3.3.6. Глава Администрации на основании рекомендаций Комиссии, указанных в пункте 3.3.6 Регламента, в течение 3 календарных дней со дня поступления таких рекомендаций принимает одно из следующих решений в форме постановления Администрации:</w:t>
      </w:r>
    </w:p>
    <w:p w:rsidR="005233D8" w:rsidRPr="00882A0E" w:rsidRDefault="005233D8" w:rsidP="00882A0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1) о предоставлении разрешения на условно разрешенный вид использования;</w:t>
      </w:r>
    </w:p>
    <w:p w:rsidR="005233D8" w:rsidRPr="00882A0E" w:rsidRDefault="005233D8" w:rsidP="00882A0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2) об отказе в предоставлении разрешения на условно разрешенный вид использования.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3.3.7. </w:t>
      </w:r>
      <w:proofErr w:type="gramStart"/>
      <w:r w:rsidRPr="00882A0E">
        <w:rPr>
          <w:sz w:val="26"/>
          <w:szCs w:val="26"/>
        </w:rPr>
        <w:t>Секретарь Комиссии не позднее 2 рабочих дней со дня опубликования постановления Администрации о предоставлении разрешения на условно разрешенный вид либо об отказе в предоставлении разрешения на условно разрешенный вид или со дня подписания  письма Администрации об отказе в предоставлении муниципальной услуги обеспечивает их выдачу (направление) Заявителю (представителю Заявителя) способом, указанным в Заявлении (в том числе, при выборе Заявителем (представителем Заявителя</w:t>
      </w:r>
      <w:proofErr w:type="gramEnd"/>
      <w:r w:rsidRPr="00882A0E">
        <w:rPr>
          <w:sz w:val="26"/>
          <w:szCs w:val="26"/>
        </w:rPr>
        <w:t xml:space="preserve">) </w:t>
      </w:r>
      <w:proofErr w:type="gramStart"/>
      <w:r w:rsidRPr="00882A0E">
        <w:rPr>
          <w:sz w:val="26"/>
          <w:szCs w:val="26"/>
        </w:rPr>
        <w:t>способа получения результата услуги путем личного получения в МФЦ результат услуги направляется секретарем Комиссии в МФЦ не позднее 2 рабочих дней со дня опубликования постановления Администрации о предоставлении разрешения на условно разрешенный вид либо об отказе в предоставлении разрешения на условно разрешенный вид или со дня подписания письма Администрации об отказе в предоставлении муниципальной услуги).</w:t>
      </w:r>
      <w:proofErr w:type="gramEnd"/>
    </w:p>
    <w:p w:rsidR="005233D8" w:rsidRPr="00882A0E" w:rsidRDefault="005233D8" w:rsidP="00882A0E">
      <w:pPr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ind w:firstLine="709"/>
        <w:jc w:val="center"/>
        <w:rPr>
          <w:sz w:val="26"/>
          <w:szCs w:val="26"/>
        </w:rPr>
      </w:pPr>
      <w:r w:rsidRPr="00882A0E">
        <w:rPr>
          <w:bCs/>
          <w:sz w:val="26"/>
          <w:szCs w:val="26"/>
        </w:rPr>
        <w:t>3.4. Исправление допущенных опечаток и ошибок в выданных в результате предоставления муниципальной услуги документах</w:t>
      </w:r>
    </w:p>
    <w:p w:rsidR="005233D8" w:rsidRPr="00882A0E" w:rsidRDefault="005233D8" w:rsidP="00882A0E">
      <w:pPr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3.4.1. Основанием для начала административной процедуры является выявление Заявителем (представителем Заявителя) в выданных в результате предоставления муниципальной услуги документах опечаток и (или) ошибок. </w:t>
      </w:r>
      <w:r w:rsidRPr="00882A0E">
        <w:rPr>
          <w:sz w:val="26"/>
          <w:szCs w:val="26"/>
        </w:rPr>
        <w:lastRenderedPageBreak/>
        <w:t>Заявитель (представитель Заявителя) может подать заявление об исправлении допущенных опечаток и (или) ошибок.</w:t>
      </w:r>
    </w:p>
    <w:p w:rsidR="005233D8" w:rsidRPr="00882A0E" w:rsidRDefault="005233D8" w:rsidP="00882A0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3.4.2. При обращении с заявлением об исправлении допущенных опечаток и (или) ошибок Заявитель (представитель Заявителя) представляет:</w:t>
      </w:r>
    </w:p>
    <w:p w:rsidR="005233D8" w:rsidRPr="00882A0E" w:rsidRDefault="005233D8" w:rsidP="00882A0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1) заявление об исправлении допущенных опечаток и (или) ошибок по форме, согласно приложению 2 к настоящему регламенту;</w:t>
      </w:r>
    </w:p>
    <w:p w:rsidR="005233D8" w:rsidRPr="00882A0E" w:rsidRDefault="005233D8" w:rsidP="00882A0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2) документы, имеющие юридическую силу, свидетельствующие о наличии опечаток и (или) ошибок и содержащие правильные данные;</w:t>
      </w:r>
    </w:p>
    <w:p w:rsidR="005233D8" w:rsidRPr="00882A0E" w:rsidRDefault="005233D8" w:rsidP="00882A0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3) выданный результат предоставления муниципальной услуги, в котором содержится опечатка и (или) ошибка.</w:t>
      </w:r>
    </w:p>
    <w:p w:rsidR="005233D8" w:rsidRPr="00882A0E" w:rsidRDefault="005233D8" w:rsidP="00882A0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3.4.3. Заявление об исправлении допущенных опечаток и (или) ошибок может быть подано посредством личного обращения в МФЦ, почтового отправления, Единого портала, Регионального портала.</w:t>
      </w:r>
    </w:p>
    <w:p w:rsidR="005233D8" w:rsidRPr="00882A0E" w:rsidRDefault="005233D8" w:rsidP="00882A0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3.4.4. Регистрация заявления об исправлении допущенных опечаток и (или) ошибок осуществляется в порядке и сроки, установленные подразделом 3.2 Регламента.</w:t>
      </w:r>
    </w:p>
    <w:p w:rsidR="005233D8" w:rsidRPr="00882A0E" w:rsidRDefault="005233D8" w:rsidP="00882A0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3.4.5. </w:t>
      </w:r>
      <w:proofErr w:type="gramStart"/>
      <w:r w:rsidRPr="00882A0E">
        <w:rPr>
          <w:sz w:val="26"/>
          <w:szCs w:val="26"/>
        </w:rPr>
        <w:t>В случае выявления допущенных опечаток и (или) ошибок в выданных в результате предоставления муниципальной услуги документах осуществляется их исправление путем составления нового документа, являющегося результатом предоставления муниципальной услуги, и направление (выдача) Заявителю (представителю Заявителя) способом, указанным в заявлении об исправлении допущенных опечаток и (или) ошибок,  в срок, не превышающий 5 рабочих дней со дня, следующего за днем регистрации заявления об</w:t>
      </w:r>
      <w:proofErr w:type="gramEnd"/>
      <w:r w:rsidRPr="00882A0E">
        <w:rPr>
          <w:sz w:val="26"/>
          <w:szCs w:val="26"/>
        </w:rPr>
        <w:t xml:space="preserve"> </w:t>
      </w:r>
      <w:proofErr w:type="gramStart"/>
      <w:r w:rsidRPr="00882A0E">
        <w:rPr>
          <w:sz w:val="26"/>
          <w:szCs w:val="26"/>
        </w:rPr>
        <w:t>исправлении</w:t>
      </w:r>
      <w:proofErr w:type="gramEnd"/>
      <w:r w:rsidRPr="00882A0E">
        <w:rPr>
          <w:sz w:val="26"/>
          <w:szCs w:val="26"/>
        </w:rPr>
        <w:t xml:space="preserve"> допущенных опечаток и (или) ошибок.</w:t>
      </w:r>
    </w:p>
    <w:p w:rsidR="005233D8" w:rsidRPr="00882A0E" w:rsidRDefault="005233D8" w:rsidP="00882A0E">
      <w:pPr>
        <w:tabs>
          <w:tab w:val="left" w:pos="567"/>
        </w:tabs>
        <w:ind w:firstLine="567"/>
        <w:jc w:val="both"/>
        <w:rPr>
          <w:sz w:val="26"/>
          <w:szCs w:val="26"/>
        </w:rPr>
      </w:pPr>
      <w:proofErr w:type="gramStart"/>
      <w:r w:rsidRPr="00882A0E">
        <w:rPr>
          <w:sz w:val="26"/>
          <w:szCs w:val="26"/>
        </w:rPr>
        <w:t>В случае отсутствия опечаток и ошибок в выданных в результате предоставления муниципальной услуги документах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(выдача) Заявителю (представителю Заявителя) способом, указанным в заявлении об исправлении допущенных опечаток и (или) ошибок, в срок, не превышающий 5 рабочих дней со дня, следующего</w:t>
      </w:r>
      <w:proofErr w:type="gramEnd"/>
      <w:r w:rsidRPr="00882A0E">
        <w:rPr>
          <w:sz w:val="26"/>
          <w:szCs w:val="26"/>
        </w:rPr>
        <w:t xml:space="preserve"> за днем регистрации заявления об исправлении допущенных опечаток и (или) ошибок.</w:t>
      </w:r>
    </w:p>
    <w:p w:rsidR="00882A0E" w:rsidRPr="00882A0E" w:rsidRDefault="00882A0E" w:rsidP="00882A0E">
      <w:pPr>
        <w:pStyle w:val="ae"/>
        <w:spacing w:after="0"/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pStyle w:val="ae"/>
        <w:spacing w:after="0"/>
        <w:ind w:firstLine="709"/>
        <w:jc w:val="center"/>
        <w:rPr>
          <w:sz w:val="26"/>
          <w:szCs w:val="26"/>
        </w:rPr>
      </w:pPr>
      <w:r w:rsidRPr="00882A0E">
        <w:rPr>
          <w:sz w:val="26"/>
          <w:szCs w:val="26"/>
        </w:rPr>
        <w:t xml:space="preserve">IV. Формы </w:t>
      </w:r>
      <w:proofErr w:type="gramStart"/>
      <w:r w:rsidRPr="00882A0E">
        <w:rPr>
          <w:sz w:val="26"/>
          <w:szCs w:val="26"/>
        </w:rPr>
        <w:t>контроля за</w:t>
      </w:r>
      <w:proofErr w:type="gramEnd"/>
      <w:r w:rsidRPr="00882A0E">
        <w:rPr>
          <w:sz w:val="26"/>
          <w:szCs w:val="26"/>
        </w:rPr>
        <w:t xml:space="preserve"> предоставлением муниципальной услуги</w:t>
      </w:r>
    </w:p>
    <w:p w:rsidR="005233D8" w:rsidRPr="00882A0E" w:rsidRDefault="005233D8" w:rsidP="00882A0E">
      <w:pPr>
        <w:pStyle w:val="ae"/>
        <w:spacing w:after="0"/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pStyle w:val="ae"/>
        <w:tabs>
          <w:tab w:val="left" w:pos="567"/>
        </w:tabs>
        <w:spacing w:after="0"/>
        <w:ind w:firstLine="567"/>
        <w:jc w:val="both"/>
        <w:rPr>
          <w:sz w:val="26"/>
          <w:szCs w:val="26"/>
        </w:rPr>
      </w:pPr>
      <w:bookmarkStart w:id="1" w:name="Par625"/>
      <w:bookmarkEnd w:id="1"/>
      <w:r w:rsidRPr="00882A0E">
        <w:rPr>
          <w:sz w:val="26"/>
          <w:szCs w:val="26"/>
        </w:rPr>
        <w:t xml:space="preserve">4.1. Порядок осуществления текущего </w:t>
      </w:r>
      <w:proofErr w:type="gramStart"/>
      <w:r w:rsidRPr="00882A0E">
        <w:rPr>
          <w:sz w:val="26"/>
          <w:szCs w:val="26"/>
        </w:rPr>
        <w:t>контроля за</w:t>
      </w:r>
      <w:proofErr w:type="gramEnd"/>
      <w:r w:rsidRPr="00882A0E">
        <w:rPr>
          <w:sz w:val="26"/>
          <w:szCs w:val="26"/>
        </w:rPr>
        <w:t xml:space="preserve"> соблюдением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5233D8" w:rsidRPr="00882A0E" w:rsidRDefault="005233D8" w:rsidP="00882A0E">
      <w:pPr>
        <w:pStyle w:val="ae"/>
        <w:tabs>
          <w:tab w:val="left" w:pos="567"/>
        </w:tabs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4.1.1. Текущий </w:t>
      </w:r>
      <w:proofErr w:type="gramStart"/>
      <w:r w:rsidRPr="00882A0E">
        <w:rPr>
          <w:sz w:val="26"/>
          <w:szCs w:val="26"/>
        </w:rPr>
        <w:t>контроль за</w:t>
      </w:r>
      <w:proofErr w:type="gramEnd"/>
      <w:r w:rsidRPr="00882A0E">
        <w:rPr>
          <w:sz w:val="26"/>
          <w:szCs w:val="26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сотрудниками Администрации, осуществляют руководитель, ответственный за организацию работы по предоставлению муниципальной услуги, а также должностные лица Администрации.</w:t>
      </w:r>
    </w:p>
    <w:p w:rsidR="005233D8" w:rsidRDefault="005233D8" w:rsidP="00882A0E">
      <w:pPr>
        <w:pStyle w:val="ae"/>
        <w:tabs>
          <w:tab w:val="left" w:pos="567"/>
        </w:tabs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Перечень должностных лиц, осуществляющих текущий контроль, устанавливается индивидуальными правовыми актами Администрации, должностными регламентами и должностными инструкциями сотрудников Администрации.</w:t>
      </w:r>
    </w:p>
    <w:p w:rsidR="00882A0E" w:rsidRPr="00882A0E" w:rsidRDefault="00882A0E" w:rsidP="00882A0E">
      <w:pPr>
        <w:pStyle w:val="ae"/>
        <w:tabs>
          <w:tab w:val="left" w:pos="567"/>
        </w:tabs>
        <w:spacing w:after="0"/>
        <w:ind w:firstLine="567"/>
        <w:jc w:val="both"/>
        <w:rPr>
          <w:sz w:val="26"/>
          <w:szCs w:val="26"/>
        </w:rPr>
      </w:pPr>
    </w:p>
    <w:p w:rsidR="005233D8" w:rsidRPr="00882A0E" w:rsidRDefault="005233D8" w:rsidP="00882A0E">
      <w:pPr>
        <w:pStyle w:val="ae"/>
        <w:tabs>
          <w:tab w:val="left" w:pos="567"/>
        </w:tabs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lastRenderedPageBreak/>
        <w:t xml:space="preserve">4.1.2. Текущий контроль осуществляется путем </w:t>
      </w:r>
      <w:proofErr w:type="gramStart"/>
      <w:r w:rsidRPr="00882A0E">
        <w:rPr>
          <w:sz w:val="26"/>
          <w:szCs w:val="26"/>
        </w:rPr>
        <w:t>проведения</w:t>
      </w:r>
      <w:proofErr w:type="gramEnd"/>
      <w:r w:rsidRPr="00882A0E">
        <w:rPr>
          <w:sz w:val="26"/>
          <w:szCs w:val="26"/>
        </w:rPr>
        <w:t xml:space="preserve"> уполномоченным должностным лицом, ответственным за организацию работы по предоставлению муниципальной услуги, проверок соблюдения и предоставления сотрудниками Администрации положений Регламента.</w:t>
      </w:r>
    </w:p>
    <w:p w:rsidR="005233D8" w:rsidRPr="00882A0E" w:rsidRDefault="005233D8" w:rsidP="00882A0E">
      <w:pPr>
        <w:pStyle w:val="ae"/>
        <w:tabs>
          <w:tab w:val="left" w:pos="567"/>
        </w:tabs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Периодичность осуществления текущего контроля устанавливается распоряжением Главы.</w:t>
      </w:r>
    </w:p>
    <w:p w:rsidR="005233D8" w:rsidRPr="00882A0E" w:rsidRDefault="005233D8" w:rsidP="00882A0E">
      <w:pPr>
        <w:pStyle w:val="ae"/>
        <w:tabs>
          <w:tab w:val="left" w:pos="567"/>
        </w:tabs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82A0E">
        <w:rPr>
          <w:sz w:val="26"/>
          <w:szCs w:val="26"/>
        </w:rPr>
        <w:t>контроля за</w:t>
      </w:r>
      <w:proofErr w:type="gramEnd"/>
      <w:r w:rsidRPr="00882A0E">
        <w:rPr>
          <w:sz w:val="26"/>
          <w:szCs w:val="26"/>
        </w:rPr>
        <w:t xml:space="preserve"> полнотой и качеством предоставления муниципальной услуги</w:t>
      </w:r>
    </w:p>
    <w:p w:rsidR="005233D8" w:rsidRPr="00882A0E" w:rsidRDefault="005233D8" w:rsidP="00882A0E">
      <w:pPr>
        <w:pStyle w:val="ae"/>
        <w:tabs>
          <w:tab w:val="left" w:pos="567"/>
        </w:tabs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4.2.1. Администрация организует и осуществляет </w:t>
      </w:r>
      <w:proofErr w:type="gramStart"/>
      <w:r w:rsidRPr="00882A0E">
        <w:rPr>
          <w:sz w:val="26"/>
          <w:szCs w:val="26"/>
        </w:rPr>
        <w:t>контроль за</w:t>
      </w:r>
      <w:proofErr w:type="gramEnd"/>
      <w:r w:rsidRPr="00882A0E">
        <w:rPr>
          <w:sz w:val="26"/>
          <w:szCs w:val="26"/>
        </w:rPr>
        <w:t xml:space="preserve"> предоставлением муниципальной услуги.</w:t>
      </w:r>
    </w:p>
    <w:p w:rsidR="005233D8" w:rsidRPr="00882A0E" w:rsidRDefault="005233D8" w:rsidP="00882A0E">
      <w:pPr>
        <w:pStyle w:val="ae"/>
        <w:tabs>
          <w:tab w:val="left" w:pos="567"/>
        </w:tabs>
        <w:spacing w:after="0"/>
        <w:ind w:firstLine="567"/>
        <w:jc w:val="both"/>
        <w:rPr>
          <w:sz w:val="26"/>
          <w:szCs w:val="26"/>
        </w:rPr>
      </w:pPr>
      <w:proofErr w:type="gramStart"/>
      <w:r w:rsidRPr="00882A0E">
        <w:rPr>
          <w:sz w:val="26"/>
          <w:szCs w:val="26"/>
        </w:rPr>
        <w:t>Контроль за</w:t>
      </w:r>
      <w:proofErr w:type="gramEnd"/>
      <w:r w:rsidRPr="00882A0E">
        <w:rPr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 не реже одного раза в течение календарного года,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сотрудников Администрации.</w:t>
      </w:r>
    </w:p>
    <w:p w:rsidR="005233D8" w:rsidRPr="00882A0E" w:rsidRDefault="005233D8" w:rsidP="00882A0E">
      <w:pPr>
        <w:pStyle w:val="ae"/>
        <w:tabs>
          <w:tab w:val="left" w:pos="567"/>
        </w:tabs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5233D8" w:rsidRPr="00882A0E" w:rsidRDefault="005233D8" w:rsidP="00882A0E">
      <w:pPr>
        <w:pStyle w:val="ae"/>
        <w:tabs>
          <w:tab w:val="left" w:pos="567"/>
        </w:tabs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4.2.2. Проверки полноты и качества предоставления муниципальной услуги осуществляются на основании распоряжения Главы Казанского муниципального округа.</w:t>
      </w:r>
    </w:p>
    <w:p w:rsidR="005233D8" w:rsidRPr="00882A0E" w:rsidRDefault="005233D8" w:rsidP="00882A0E">
      <w:pPr>
        <w:pStyle w:val="ae"/>
        <w:tabs>
          <w:tab w:val="left" w:pos="567"/>
        </w:tabs>
        <w:spacing w:after="0"/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работы), тематический характер (проверка исполнения муниципальной услуги по отдельным вопросам, связанным с предоставлением муниципальной услуги) и внеплановый характер (по конкретному обращению Заявителей).</w:t>
      </w:r>
    </w:p>
    <w:p w:rsidR="005233D8" w:rsidRPr="00882A0E" w:rsidRDefault="005233D8" w:rsidP="00882A0E">
      <w:pPr>
        <w:pStyle w:val="ae"/>
        <w:spacing w:after="0"/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pStyle w:val="ae"/>
        <w:spacing w:after="0"/>
        <w:ind w:firstLine="709"/>
        <w:jc w:val="center"/>
        <w:rPr>
          <w:sz w:val="26"/>
          <w:szCs w:val="26"/>
        </w:rPr>
      </w:pPr>
      <w:bookmarkStart w:id="2" w:name="Par644"/>
      <w:bookmarkEnd w:id="2"/>
      <w:r w:rsidRPr="00882A0E">
        <w:rPr>
          <w:sz w:val="26"/>
          <w:szCs w:val="26"/>
        </w:rPr>
        <w:t>V. Досудебный (внесудебный) порядок обжалования решений и действий (бездействия) Администрации, МФЦ,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5233D8" w:rsidRPr="00882A0E" w:rsidRDefault="005233D8" w:rsidP="00882A0E">
      <w:pPr>
        <w:pStyle w:val="ae"/>
        <w:spacing w:after="0"/>
        <w:ind w:firstLine="709"/>
        <w:jc w:val="both"/>
        <w:rPr>
          <w:sz w:val="26"/>
          <w:szCs w:val="26"/>
        </w:rPr>
      </w:pP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 xml:space="preserve">5.1. </w:t>
      </w:r>
      <w:proofErr w:type="gramStart"/>
      <w:r w:rsidRPr="00882A0E">
        <w:rPr>
          <w:sz w:val="26"/>
          <w:szCs w:val="26"/>
        </w:rPr>
        <w:t>Заявитель (представитель Заявителя) вправе обжаловать действия (бездействие) и решения, принятые в ходе предоставления муниципальной услуги, в досудебном (внесудебном) порядке.</w:t>
      </w:r>
      <w:proofErr w:type="gramEnd"/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proofErr w:type="gramStart"/>
      <w:r w:rsidRPr="00882A0E">
        <w:rPr>
          <w:sz w:val="26"/>
          <w:szCs w:val="26"/>
        </w:rPr>
        <w:t>Юридические лица и индивидуальные предприниматели, являющиеся Заявителями, субъектами градостроительных отношений, при осуществлении процедур, включенных в исчерпывающий перечень процедур в сфере жилищного строительства, также вправе подать жалобу на нарушение установленных сроков осуществления процедуры, включенной в указанный исчерпывающий перечень, а также на предъявление требования осуществить процедуру, не включенную в указанный исчерпывающий перечень, в антимонопольный орган в порядке, установленном антимонопольным законодательством Российской Федерации.</w:t>
      </w:r>
      <w:proofErr w:type="gramEnd"/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5.2. Жалоба может быть адресована следующим должностным лицам, уполномоченным на ее рассмотрение: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1) заместителю Главы Администрации, координирующему и контролирующему деятельность Комиссии, на решения или (и) действия (бездействие) должностных лиц Комиссии;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lastRenderedPageBreak/>
        <w:t>2) Главе Администрации на решения и действия (бездействие) заместителя Главы Администрации, координирующего и контролирующего деятельность Комиссии;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3) директору МФЦ на решения или (и) действия (бездействие) сотрудников МФЦ.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5.3. Информация о порядке подачи и рассмотрения жалобы размещается на официальном сайте администрации Казанского муниципального округа, Едином и Региональном порталах, в МФЦ, а также предоставляется непосредственно должностными лицами Администрации по телефонам для справок, а также электронным сообщением по адресу, указанному  Заявителем (представителем Заявителя).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5.4.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следующими нормативными правовыми актами:</w:t>
      </w:r>
    </w:p>
    <w:p w:rsidR="005233D8" w:rsidRPr="00882A0E" w:rsidRDefault="005233D8" w:rsidP="00882A0E">
      <w:pPr>
        <w:ind w:firstLine="567"/>
        <w:jc w:val="both"/>
        <w:rPr>
          <w:sz w:val="26"/>
          <w:szCs w:val="26"/>
        </w:rPr>
      </w:pPr>
      <w:r w:rsidRPr="00882A0E">
        <w:rPr>
          <w:sz w:val="26"/>
          <w:szCs w:val="26"/>
        </w:rPr>
        <w:t>Федеральным законом от 27.07.2010 № 210-ФЗ «Об организации предоставления государственных и муниципальных услуг».</w:t>
      </w:r>
    </w:p>
    <w:p w:rsidR="005233D8" w:rsidRPr="00882A0E" w:rsidRDefault="005233D8" w:rsidP="00882A0E">
      <w:pPr>
        <w:ind w:firstLine="567"/>
        <w:jc w:val="right"/>
        <w:rPr>
          <w:sz w:val="26"/>
          <w:szCs w:val="26"/>
        </w:rPr>
      </w:pPr>
    </w:p>
    <w:p w:rsidR="005233D8" w:rsidRPr="00882A0E" w:rsidRDefault="005233D8" w:rsidP="00882A0E">
      <w:pPr>
        <w:ind w:firstLine="567"/>
        <w:jc w:val="right"/>
        <w:rPr>
          <w:sz w:val="26"/>
          <w:szCs w:val="26"/>
        </w:rPr>
      </w:pPr>
    </w:p>
    <w:p w:rsidR="005233D8" w:rsidRPr="00882A0E" w:rsidRDefault="005233D8" w:rsidP="005233D8">
      <w:pPr>
        <w:ind w:firstLine="567"/>
        <w:jc w:val="right"/>
        <w:rPr>
          <w:sz w:val="26"/>
          <w:szCs w:val="26"/>
        </w:rPr>
      </w:pPr>
    </w:p>
    <w:p w:rsidR="005233D8" w:rsidRPr="00882A0E" w:rsidRDefault="005233D8" w:rsidP="005233D8">
      <w:pPr>
        <w:ind w:firstLine="567"/>
        <w:jc w:val="right"/>
        <w:rPr>
          <w:sz w:val="26"/>
          <w:szCs w:val="26"/>
        </w:rPr>
      </w:pPr>
    </w:p>
    <w:p w:rsidR="005233D8" w:rsidRPr="00882A0E" w:rsidRDefault="005233D8" w:rsidP="005233D8">
      <w:pPr>
        <w:ind w:firstLine="567"/>
        <w:jc w:val="right"/>
        <w:rPr>
          <w:sz w:val="26"/>
          <w:szCs w:val="26"/>
        </w:rPr>
      </w:pPr>
    </w:p>
    <w:p w:rsidR="005233D8" w:rsidRPr="00882A0E" w:rsidRDefault="005233D8" w:rsidP="005233D8">
      <w:pPr>
        <w:ind w:firstLine="567"/>
        <w:jc w:val="right"/>
        <w:rPr>
          <w:sz w:val="26"/>
          <w:szCs w:val="26"/>
        </w:rPr>
      </w:pPr>
    </w:p>
    <w:p w:rsidR="005233D8" w:rsidRPr="00882A0E" w:rsidRDefault="005233D8" w:rsidP="005233D8">
      <w:pPr>
        <w:ind w:firstLine="567"/>
        <w:jc w:val="right"/>
        <w:rPr>
          <w:sz w:val="26"/>
          <w:szCs w:val="26"/>
        </w:rPr>
      </w:pPr>
    </w:p>
    <w:p w:rsidR="005233D8" w:rsidRPr="00882A0E" w:rsidRDefault="005233D8" w:rsidP="005233D8">
      <w:pPr>
        <w:ind w:firstLine="567"/>
        <w:jc w:val="right"/>
        <w:rPr>
          <w:szCs w:val="28"/>
        </w:rPr>
      </w:pPr>
    </w:p>
    <w:p w:rsidR="005233D8" w:rsidRPr="00882A0E" w:rsidRDefault="005233D8" w:rsidP="005233D8">
      <w:pPr>
        <w:ind w:firstLine="567"/>
        <w:jc w:val="right"/>
        <w:rPr>
          <w:szCs w:val="28"/>
        </w:rPr>
      </w:pPr>
    </w:p>
    <w:p w:rsidR="005233D8" w:rsidRPr="00882A0E" w:rsidRDefault="005233D8" w:rsidP="005233D8">
      <w:pPr>
        <w:ind w:firstLine="567"/>
        <w:jc w:val="right"/>
        <w:rPr>
          <w:szCs w:val="28"/>
        </w:rPr>
      </w:pPr>
    </w:p>
    <w:p w:rsidR="005233D8" w:rsidRPr="00882A0E" w:rsidRDefault="005233D8" w:rsidP="005233D8">
      <w:pPr>
        <w:ind w:firstLine="567"/>
        <w:jc w:val="right"/>
        <w:rPr>
          <w:szCs w:val="28"/>
        </w:rPr>
      </w:pPr>
    </w:p>
    <w:p w:rsidR="005233D8" w:rsidRPr="00882A0E" w:rsidRDefault="005233D8" w:rsidP="005233D8">
      <w:pPr>
        <w:ind w:firstLine="567"/>
        <w:jc w:val="right"/>
        <w:rPr>
          <w:szCs w:val="28"/>
        </w:rPr>
      </w:pPr>
    </w:p>
    <w:p w:rsidR="005233D8" w:rsidRPr="00882A0E" w:rsidRDefault="005233D8" w:rsidP="005233D8">
      <w:pPr>
        <w:ind w:firstLine="567"/>
        <w:jc w:val="right"/>
        <w:rPr>
          <w:szCs w:val="28"/>
        </w:rPr>
      </w:pPr>
    </w:p>
    <w:p w:rsidR="005233D8" w:rsidRPr="00882A0E" w:rsidRDefault="005233D8" w:rsidP="005233D8">
      <w:pPr>
        <w:ind w:firstLine="567"/>
        <w:jc w:val="right"/>
        <w:rPr>
          <w:szCs w:val="28"/>
        </w:rPr>
      </w:pPr>
    </w:p>
    <w:p w:rsidR="005233D8" w:rsidRPr="008C3D0A" w:rsidRDefault="005233D8" w:rsidP="005233D8">
      <w:pPr>
        <w:pageBreakBefore/>
        <w:ind w:firstLine="567"/>
        <w:jc w:val="right"/>
      </w:pPr>
      <w:r w:rsidRPr="008C3D0A">
        <w:lastRenderedPageBreak/>
        <w:t>Приложение 1</w:t>
      </w:r>
      <w:r>
        <w:t xml:space="preserve"> </w:t>
      </w:r>
      <w:r w:rsidRPr="008C3D0A">
        <w:t>к Регламенту</w:t>
      </w:r>
    </w:p>
    <w:p w:rsidR="005233D8" w:rsidRPr="008C3D0A" w:rsidRDefault="005233D8" w:rsidP="005233D8">
      <w:pPr>
        <w:ind w:firstLine="567"/>
        <w:jc w:val="right"/>
      </w:pPr>
    </w:p>
    <w:tbl>
      <w:tblPr>
        <w:tblW w:w="10200" w:type="dxa"/>
        <w:tblCellSpacing w:w="0" w:type="dxa"/>
        <w:tblInd w:w="-58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4"/>
        <w:gridCol w:w="749"/>
        <w:gridCol w:w="1879"/>
        <w:gridCol w:w="1405"/>
        <w:gridCol w:w="2735"/>
        <w:gridCol w:w="2948"/>
      </w:tblGrid>
      <w:tr w:rsidR="005233D8" w:rsidRPr="008C3D0A" w:rsidTr="001E0E7A">
        <w:trPr>
          <w:trHeight w:val="75"/>
          <w:tblCellSpacing w:w="0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  <w:rPr>
                <w:lang w:val="en-US"/>
              </w:rPr>
            </w:pPr>
            <w:r w:rsidRPr="008C3D0A">
              <w:rPr>
                <w:color w:val="000000"/>
                <w:lang w:val="en-US"/>
              </w:rPr>
              <w:t>№</w:t>
            </w:r>
          </w:p>
        </w:tc>
        <w:tc>
          <w:tcPr>
            <w:tcW w:w="97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  <w:jc w:val="right"/>
            </w:pPr>
            <w:r w:rsidRPr="008C3D0A">
              <w:t xml:space="preserve">Комиссия по подготовке проекта правил землепользования и застройки ____ муниципального </w:t>
            </w:r>
            <w:r>
              <w:t>округ</w:t>
            </w:r>
            <w:r w:rsidRPr="008C3D0A">
              <w:t>а (городского округа)</w:t>
            </w:r>
          </w:p>
        </w:tc>
      </w:tr>
      <w:tr w:rsidR="005233D8" w:rsidRPr="008C3D0A" w:rsidTr="001E0E7A">
        <w:trPr>
          <w:tblCellSpacing w:w="0" w:type="dxa"/>
        </w:trPr>
        <w:tc>
          <w:tcPr>
            <w:tcW w:w="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r w:rsidRPr="008C3D0A">
              <w:rPr>
                <w:color w:val="000000"/>
                <w:sz w:val="20"/>
              </w:rPr>
              <w:t>1</w:t>
            </w:r>
          </w:p>
        </w:tc>
        <w:tc>
          <w:tcPr>
            <w:tcW w:w="2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  <w:rPr>
                <w:lang w:val="en-US"/>
              </w:rPr>
            </w:pPr>
          </w:p>
          <w:p w:rsidR="005233D8" w:rsidRPr="008C3D0A" w:rsidRDefault="005233D8" w:rsidP="001E0E7A">
            <w:pPr>
              <w:ind w:firstLine="567"/>
              <w:jc w:val="center"/>
            </w:pPr>
            <w:r w:rsidRPr="008C3D0A">
              <w:rPr>
                <w:color w:val="000000"/>
                <w:sz w:val="20"/>
              </w:rPr>
              <w:t xml:space="preserve">Заявитель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  <w:r w:rsidRPr="008C3D0A">
              <w:rPr>
                <w:b/>
                <w:bCs/>
                <w:color w:val="000000"/>
                <w:sz w:val="16"/>
                <w:szCs w:val="16"/>
                <w:u w:val="single"/>
              </w:rPr>
              <w:t>Для физических лиц</w:t>
            </w:r>
          </w:p>
          <w:p w:rsidR="005233D8" w:rsidRPr="008C3D0A" w:rsidRDefault="005233D8" w:rsidP="001E0E7A">
            <w:pPr>
              <w:jc w:val="center"/>
            </w:pPr>
            <w:r w:rsidRPr="008C3D0A">
              <w:rPr>
                <w:color w:val="000000"/>
                <w:sz w:val="16"/>
                <w:szCs w:val="16"/>
              </w:rPr>
              <w:t>Фамилия, имя, отчество (при наличии)</w:t>
            </w:r>
          </w:p>
          <w:p w:rsidR="005233D8" w:rsidRPr="008C3D0A" w:rsidRDefault="005233D8" w:rsidP="001E0E7A">
            <w:pPr>
              <w:jc w:val="center"/>
            </w:pPr>
          </w:p>
          <w:p w:rsidR="005233D8" w:rsidRPr="008C3D0A" w:rsidRDefault="005233D8" w:rsidP="001E0E7A">
            <w:pPr>
              <w:jc w:val="center"/>
            </w:pPr>
            <w:r w:rsidRPr="008C3D0A">
              <w:rPr>
                <w:b/>
                <w:bCs/>
                <w:color w:val="000000"/>
                <w:sz w:val="16"/>
                <w:szCs w:val="16"/>
                <w:u w:val="single"/>
              </w:rPr>
              <w:t>Для юридических лиц</w:t>
            </w:r>
          </w:p>
          <w:p w:rsidR="005233D8" w:rsidRPr="008C3D0A" w:rsidRDefault="005233D8" w:rsidP="001E0E7A">
            <w:pPr>
              <w:jc w:val="center"/>
            </w:pPr>
            <w:r w:rsidRPr="008C3D0A">
              <w:rPr>
                <w:color w:val="000000"/>
                <w:sz w:val="16"/>
                <w:szCs w:val="16"/>
              </w:rPr>
              <w:t>Полное наименование юридического лица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  <w:r w:rsidRPr="008C3D0A">
              <w:rPr>
                <w:b/>
                <w:bCs/>
                <w:color w:val="000000"/>
                <w:sz w:val="16"/>
                <w:szCs w:val="16"/>
                <w:u w:val="single"/>
              </w:rPr>
              <w:t>Для физических лиц</w:t>
            </w:r>
          </w:p>
          <w:p w:rsidR="005233D8" w:rsidRPr="008C3D0A" w:rsidRDefault="005233D8" w:rsidP="001E0E7A">
            <w:pPr>
              <w:jc w:val="center"/>
            </w:pPr>
            <w:r w:rsidRPr="008C3D0A">
              <w:rPr>
                <w:color w:val="000000"/>
                <w:sz w:val="16"/>
                <w:szCs w:val="16"/>
              </w:rPr>
              <w:t>Документ, удостоверяющий личность (вид, серия, номер, выдавший орган дата выдачи, код подразделения)</w:t>
            </w:r>
          </w:p>
          <w:p w:rsidR="005233D8" w:rsidRPr="008C3D0A" w:rsidRDefault="005233D8" w:rsidP="001E0E7A">
            <w:pPr>
              <w:jc w:val="center"/>
              <w:rPr>
                <w:lang w:val="en-US"/>
              </w:rPr>
            </w:pPr>
            <w:r w:rsidRPr="008C3D0A">
              <w:rPr>
                <w:b/>
                <w:bCs/>
                <w:color w:val="000000"/>
                <w:sz w:val="16"/>
                <w:szCs w:val="16"/>
                <w:u w:val="single"/>
              </w:rPr>
              <w:t>Для юридических лиц</w:t>
            </w:r>
          </w:p>
          <w:p w:rsidR="005233D8" w:rsidRPr="008C3D0A" w:rsidRDefault="005233D8" w:rsidP="001E0E7A">
            <w:pPr>
              <w:jc w:val="center"/>
              <w:rPr>
                <w:lang w:val="en-US"/>
              </w:rPr>
            </w:pPr>
            <w:r w:rsidRPr="008C3D0A">
              <w:rPr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  <w:r w:rsidRPr="008C3D0A">
              <w:rPr>
                <w:color w:val="000000"/>
                <w:sz w:val="16"/>
                <w:szCs w:val="16"/>
              </w:rPr>
              <w:t>Контактные данные (почтовый адрес, номер телефона, адрес электронной почты)</w:t>
            </w:r>
          </w:p>
        </w:tc>
      </w:tr>
      <w:tr w:rsidR="005233D8" w:rsidRPr="008C3D0A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3D8" w:rsidRPr="008C3D0A" w:rsidRDefault="005233D8" w:rsidP="001E0E7A"/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/>
          <w:p w:rsidR="005233D8" w:rsidRPr="008C3D0A" w:rsidRDefault="005233D8" w:rsidP="001E0E7A">
            <w:pPr>
              <w:ind w:firstLine="56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68" name="Прямоугольник 68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8" o:spid="_x0000_s1026" alt="Описание: data:" style="position:absolute;margin-left:0;margin-top:0;width:24pt;height:24pt;z-index:25166131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uzY5AIAANg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PRW7NjkAgAA2A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  <w:r w:rsidRPr="008C3D0A">
              <w:rPr>
                <w:b/>
                <w:bCs/>
                <w:color w:val="000000"/>
                <w:sz w:val="18"/>
                <w:szCs w:val="18"/>
              </w:rPr>
              <w:t>физическое лицо (гражданин)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  <w:jc w:val="center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  <w:jc w:val="center"/>
            </w:pP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  <w:jc w:val="center"/>
            </w:pPr>
          </w:p>
        </w:tc>
      </w:tr>
      <w:tr w:rsidR="005233D8" w:rsidRPr="008C3D0A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3D8" w:rsidRPr="008C3D0A" w:rsidRDefault="005233D8" w:rsidP="001E0E7A"/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/>
          <w:p w:rsidR="005233D8" w:rsidRPr="008C3D0A" w:rsidRDefault="005233D8" w:rsidP="001E0E7A">
            <w:pPr>
              <w:ind w:firstLine="567"/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67" name="Прямоугольник 67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7" o:spid="_x0000_s1026" alt="Описание: data:" style="position:absolute;margin-left:0;margin-top:0;width:24pt;height:24pt;z-index:25166233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nA7BnkAgAA2A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  <w:r w:rsidRPr="008C3D0A">
              <w:rPr>
                <w:b/>
                <w:bCs/>
                <w:color w:val="000000"/>
                <w:sz w:val="18"/>
                <w:szCs w:val="18"/>
              </w:rPr>
              <w:t>юридическое лицо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  <w:jc w:val="center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  <w:jc w:val="center"/>
            </w:pPr>
          </w:p>
          <w:p w:rsidR="005233D8" w:rsidRPr="008C3D0A" w:rsidRDefault="005233D8" w:rsidP="001E0E7A">
            <w:pPr>
              <w:jc w:val="center"/>
              <w:rPr>
                <w:lang w:val="en-US"/>
              </w:rPr>
            </w:pP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  <w:jc w:val="center"/>
            </w:pPr>
          </w:p>
        </w:tc>
      </w:tr>
      <w:tr w:rsidR="005233D8" w:rsidRPr="008C3D0A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3D8" w:rsidRPr="008C3D0A" w:rsidRDefault="005233D8" w:rsidP="001E0E7A"/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/>
          <w:p w:rsidR="005233D8" w:rsidRPr="008C3D0A" w:rsidRDefault="005233D8" w:rsidP="001E0E7A">
            <w:pPr>
              <w:ind w:firstLine="567"/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66" name="Прямоугольник 66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6" o:spid="_x0000_s1026" alt="Описание: data:" style="position:absolute;margin-left:0;margin-top:0;width:24pt;height:24pt;z-index:25166336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pF5AIAANg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jbqkXkAgAA2A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  <w:r w:rsidRPr="008C3D0A">
              <w:rPr>
                <w:b/>
                <w:bCs/>
                <w:color w:val="000000"/>
                <w:sz w:val="18"/>
                <w:szCs w:val="18"/>
              </w:rPr>
              <w:t xml:space="preserve">Представитель заявителя </w:t>
            </w:r>
            <w:r w:rsidRPr="008C3D0A">
              <w:rPr>
                <w:color w:val="000000"/>
                <w:sz w:val="18"/>
                <w:szCs w:val="18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  <w:jc w:val="center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</w:pP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  <w:jc w:val="center"/>
            </w:pPr>
          </w:p>
        </w:tc>
      </w:tr>
    </w:tbl>
    <w:p w:rsidR="005233D8" w:rsidRPr="008C3D0A" w:rsidRDefault="005233D8" w:rsidP="005233D8">
      <w:pPr>
        <w:ind w:firstLine="567"/>
        <w:rPr>
          <w:vanish/>
        </w:rPr>
      </w:pPr>
    </w:p>
    <w:tbl>
      <w:tblPr>
        <w:tblW w:w="10200" w:type="dxa"/>
        <w:tblCellSpacing w:w="0" w:type="dxa"/>
        <w:tblInd w:w="-58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6"/>
        <w:gridCol w:w="726"/>
        <w:gridCol w:w="4072"/>
        <w:gridCol w:w="5056"/>
      </w:tblGrid>
      <w:tr w:rsidR="005233D8" w:rsidRPr="008C3D0A" w:rsidTr="001E0E7A">
        <w:trPr>
          <w:trHeight w:val="75"/>
          <w:tblCellSpacing w:w="0" w:type="dxa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284"/>
            </w:pPr>
            <w:r w:rsidRPr="008C3D0A">
              <w:rPr>
                <w:sz w:val="20"/>
              </w:rPr>
              <w:t xml:space="preserve">В соответствии с Градостроительным кодексом РФ, Правилами землепользования и застройки ___ городского округа (сельского поселения), утвержденными решением ____ Думы </w:t>
            </w:r>
            <w:proofErr w:type="gramStart"/>
            <w:r w:rsidRPr="008C3D0A">
              <w:rPr>
                <w:sz w:val="20"/>
              </w:rPr>
              <w:t>от</w:t>
            </w:r>
            <w:proofErr w:type="gramEnd"/>
            <w:r w:rsidRPr="008C3D0A">
              <w:rPr>
                <w:sz w:val="20"/>
              </w:rPr>
              <w:t xml:space="preserve"> ___ № ___, прошу предоставить </w:t>
            </w:r>
            <w:proofErr w:type="gramStart"/>
            <w:r w:rsidRPr="008C3D0A">
              <w:rPr>
                <w:sz w:val="20"/>
              </w:rPr>
              <w:t>разрешение</w:t>
            </w:r>
            <w:proofErr w:type="gramEnd"/>
            <w:r w:rsidRPr="008C3D0A">
              <w:rPr>
                <w:sz w:val="20"/>
              </w:rPr>
              <w:t xml:space="preserve"> на условно разрешенный вид использования земельного участка или объекта капитального строительства с кадастровым номером ________________________________________, расположенного по адресу: _________________________________________________________________</w:t>
            </w:r>
          </w:p>
          <w:p w:rsidR="005233D8" w:rsidRPr="008C3D0A" w:rsidRDefault="005233D8" w:rsidP="001E0E7A">
            <w:r w:rsidRPr="008C3D0A">
              <w:rPr>
                <w:sz w:val="20"/>
              </w:rPr>
              <w:t>_________________________________________________________________________________________</w:t>
            </w:r>
          </w:p>
          <w:p w:rsidR="005233D8" w:rsidRPr="008C3D0A" w:rsidRDefault="005233D8" w:rsidP="001E0E7A">
            <w:pPr>
              <w:jc w:val="center"/>
            </w:pPr>
            <w:r w:rsidRPr="008C3D0A">
              <w:rPr>
                <w:sz w:val="14"/>
                <w:szCs w:val="14"/>
              </w:rPr>
              <w:t>(указывается адрес земельного участка или объекта капитального строительства)</w:t>
            </w:r>
          </w:p>
          <w:p w:rsidR="005233D8" w:rsidRPr="008C3D0A" w:rsidRDefault="005233D8" w:rsidP="001E0E7A">
            <w:r w:rsidRPr="008C3D0A">
              <w:rPr>
                <w:sz w:val="20"/>
              </w:rPr>
              <w:t>_________________________________________________________________________________________</w:t>
            </w:r>
          </w:p>
          <w:p w:rsidR="005233D8" w:rsidRPr="008C3D0A" w:rsidRDefault="005233D8" w:rsidP="001E0E7A">
            <w:pPr>
              <w:jc w:val="center"/>
            </w:pPr>
            <w:r w:rsidRPr="008C3D0A">
              <w:rPr>
                <w:sz w:val="14"/>
                <w:szCs w:val="14"/>
              </w:rPr>
              <w:t xml:space="preserve">(указывается испрашиваемый условно разрешенный вид использования, предусмотренный градостроительным регламентом </w:t>
            </w:r>
            <w:r w:rsidRPr="008C3D0A">
              <w:rPr>
                <w:color w:val="000000"/>
                <w:sz w:val="14"/>
                <w:szCs w:val="14"/>
              </w:rPr>
              <w:t>Правил</w:t>
            </w:r>
            <w:r w:rsidRPr="008C3D0A">
              <w:rPr>
                <w:sz w:val="14"/>
                <w:szCs w:val="14"/>
              </w:rPr>
              <w:t>)</w:t>
            </w:r>
          </w:p>
          <w:p w:rsidR="005233D8" w:rsidRPr="008C3D0A" w:rsidRDefault="005233D8" w:rsidP="001E0E7A">
            <w:pPr>
              <w:ind w:firstLine="284"/>
            </w:pPr>
            <w:r w:rsidRPr="008C3D0A">
              <w:t>* Расположение объекта недвижимости подтверждается кадастровым паспортом объекта недвижимости (техническим паспортом)</w:t>
            </w:r>
          </w:p>
          <w:p w:rsidR="005233D8" w:rsidRPr="008C3D0A" w:rsidRDefault="005233D8" w:rsidP="001E0E7A">
            <w:r w:rsidRPr="008C3D0A">
              <w:rPr>
                <w:sz w:val="26"/>
                <w:szCs w:val="26"/>
              </w:rPr>
              <w:t>__________________________________________________________________________,</w:t>
            </w:r>
          </w:p>
          <w:p w:rsidR="005233D8" w:rsidRPr="008C3D0A" w:rsidRDefault="005233D8" w:rsidP="001E0E7A">
            <w:pPr>
              <w:ind w:firstLine="284"/>
              <w:jc w:val="center"/>
            </w:pPr>
            <w:r w:rsidRPr="008C3D0A">
              <w:rPr>
                <w:sz w:val="16"/>
                <w:szCs w:val="16"/>
              </w:rPr>
              <w:t>(указать дату, номер кадастрового паспорта (технического паспорта))</w:t>
            </w:r>
          </w:p>
          <w:p w:rsidR="005233D8" w:rsidRPr="008C3D0A" w:rsidRDefault="005233D8" w:rsidP="001E0E7A">
            <w:pPr>
              <w:ind w:firstLine="284"/>
            </w:pPr>
            <w:r w:rsidRPr="008C3D0A">
              <w:t xml:space="preserve">* Градостроительный план земельного участка </w:t>
            </w:r>
            <w:proofErr w:type="gramStart"/>
            <w:r w:rsidRPr="008C3D0A">
              <w:t>от</w:t>
            </w:r>
            <w:proofErr w:type="gramEnd"/>
            <w:r w:rsidRPr="008C3D0A">
              <w:t xml:space="preserve"> «___» _________ № __ выдан _________________________________________________________________________________.</w:t>
            </w:r>
          </w:p>
          <w:p w:rsidR="005233D8" w:rsidRPr="008C3D0A" w:rsidRDefault="005233D8" w:rsidP="001E0E7A">
            <w:pPr>
              <w:ind w:firstLine="284"/>
            </w:pPr>
            <w:r w:rsidRPr="008C3D0A">
              <w:t>* Правоустанавливающим документом на земельный участок, объект капитального строительства является:</w:t>
            </w:r>
          </w:p>
          <w:p w:rsidR="005233D8" w:rsidRPr="008C3D0A" w:rsidRDefault="005233D8" w:rsidP="001E0E7A">
            <w:pPr>
              <w:ind w:firstLine="284"/>
            </w:pPr>
            <w:r w:rsidRPr="008C3D0A">
              <w:t>______________________________________________________________________________.</w:t>
            </w:r>
          </w:p>
          <w:p w:rsidR="005233D8" w:rsidRPr="008C3D0A" w:rsidRDefault="005233D8" w:rsidP="001E0E7A">
            <w:pPr>
              <w:ind w:firstLine="284"/>
            </w:pPr>
            <w:r w:rsidRPr="008C3D0A">
              <w:rPr>
                <w:sz w:val="16"/>
                <w:szCs w:val="16"/>
              </w:rPr>
              <w:t>(необходимо указать наименование, дату, номер правоустанавливающего документа, информацию о государственной регистрации, в случаях, установленных законодательством)</w:t>
            </w:r>
          </w:p>
          <w:p w:rsidR="005233D8" w:rsidRPr="008C3D0A" w:rsidRDefault="005233D8" w:rsidP="001E0E7A">
            <w:pPr>
              <w:ind w:firstLine="284"/>
            </w:pPr>
            <w:r w:rsidRPr="008C3D0A">
              <w:t>* В</w:t>
            </w:r>
            <w:r w:rsidRPr="008C3D0A">
              <w:rPr>
                <w:color w:val="000000"/>
              </w:rPr>
              <w:t xml:space="preserve">ыписка из Единого государственного реестра юридических лиц </w:t>
            </w:r>
            <w:proofErr w:type="gramStart"/>
            <w:r w:rsidRPr="008C3D0A">
              <w:rPr>
                <w:color w:val="000000"/>
              </w:rPr>
              <w:t xml:space="preserve">( </w:t>
            </w:r>
            <w:proofErr w:type="gramEnd"/>
            <w:r w:rsidRPr="008C3D0A">
              <w:rPr>
                <w:color w:val="000000"/>
              </w:rPr>
              <w:t>в случае, если заявителем является юридическое лицо)___________________________________________</w:t>
            </w:r>
          </w:p>
          <w:p w:rsidR="005233D8" w:rsidRPr="008C3D0A" w:rsidRDefault="005233D8" w:rsidP="001E0E7A">
            <w:pPr>
              <w:ind w:firstLine="284"/>
              <w:jc w:val="center"/>
            </w:pPr>
            <w:r w:rsidRPr="008C3D0A">
              <w:rPr>
                <w:color w:val="000000"/>
                <w:sz w:val="16"/>
                <w:szCs w:val="16"/>
              </w:rPr>
              <w:t>(необходимо указать наименование, дату, номер выписки)</w:t>
            </w:r>
          </w:p>
          <w:p w:rsidR="005233D8" w:rsidRPr="008C3D0A" w:rsidRDefault="005233D8" w:rsidP="001E0E7A">
            <w:pPr>
              <w:ind w:firstLine="284"/>
            </w:pPr>
            <w:bookmarkStart w:id="3" w:name="Par36"/>
            <w:bookmarkEnd w:id="3"/>
            <w:r w:rsidRPr="008C3D0A">
              <w:rPr>
                <w:sz w:val="26"/>
                <w:szCs w:val="26"/>
              </w:rPr>
              <w:t xml:space="preserve">* </w:t>
            </w:r>
            <w:r w:rsidRPr="008C3D0A">
              <w:rPr>
                <w:sz w:val="16"/>
                <w:szCs w:val="16"/>
              </w:rPr>
              <w:t>сведения указываются заявителем по собственной инициативе</w:t>
            </w:r>
          </w:p>
        </w:tc>
      </w:tr>
      <w:tr w:rsidR="005233D8" w:rsidRPr="008C3D0A" w:rsidTr="001E0E7A">
        <w:trPr>
          <w:trHeight w:val="90"/>
          <w:tblCellSpacing w:w="0" w:type="dxa"/>
        </w:trPr>
        <w:tc>
          <w:tcPr>
            <w:tcW w:w="1020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284"/>
            </w:pPr>
            <w:r w:rsidRPr="008C3D0A">
              <w:rPr>
                <w:sz w:val="20"/>
              </w:rPr>
              <w:t xml:space="preserve">В соответствии с моим обращением </w:t>
            </w:r>
            <w:proofErr w:type="gramStart"/>
            <w:r w:rsidRPr="008C3D0A">
              <w:rPr>
                <w:sz w:val="20"/>
              </w:rPr>
              <w:t>от ___ №___ были</w:t>
            </w:r>
            <w:proofErr w:type="gramEnd"/>
            <w:r w:rsidRPr="008C3D0A">
              <w:rPr>
                <w:sz w:val="20"/>
              </w:rPr>
              <w:t xml:space="preserve"> внесены изменения в Правила землепользования и застройки в части дополнения градостроительного регламента испрашиваемым условно разрешенным видом использования земельного участка или объекта капитального строительства</w:t>
            </w:r>
          </w:p>
          <w:p w:rsidR="005233D8" w:rsidRDefault="005233D8" w:rsidP="001E0E7A">
            <w:pPr>
              <w:ind w:firstLine="284"/>
              <w:rPr>
                <w:sz w:val="16"/>
                <w:szCs w:val="16"/>
              </w:rPr>
            </w:pPr>
            <w:r w:rsidRPr="008C3D0A">
              <w:rPr>
                <w:sz w:val="16"/>
                <w:szCs w:val="16"/>
              </w:rPr>
              <w:t xml:space="preserve">(данная строка </w:t>
            </w:r>
            <w:proofErr w:type="gramStart"/>
            <w:r w:rsidRPr="008C3D0A">
              <w:rPr>
                <w:sz w:val="16"/>
                <w:szCs w:val="16"/>
              </w:rPr>
              <w:t>заполняется</w:t>
            </w:r>
            <w:proofErr w:type="gramEnd"/>
            <w:r w:rsidRPr="008C3D0A">
              <w:rPr>
                <w:sz w:val="16"/>
                <w:szCs w:val="16"/>
              </w:rPr>
              <w:t xml:space="preserve"> в случае если ранее по обращению заявителя были внесены изменения в Правила землепользования и застройки)</w:t>
            </w:r>
          </w:p>
          <w:p w:rsidR="005233D8" w:rsidRPr="008C3D0A" w:rsidRDefault="005233D8" w:rsidP="001E0E7A">
            <w:pPr>
              <w:ind w:firstLine="284"/>
            </w:pPr>
          </w:p>
        </w:tc>
      </w:tr>
      <w:tr w:rsidR="005233D8" w:rsidRPr="008C3D0A" w:rsidTr="001E0E7A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/>
        </w:tc>
        <w:tc>
          <w:tcPr>
            <w:tcW w:w="9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284"/>
            </w:pPr>
            <w:r w:rsidRPr="008C3D0A">
              <w:rPr>
                <w:b/>
                <w:bCs/>
                <w:color w:val="000000"/>
              </w:rPr>
              <w:t>Способ получения результата муниципальной услуги:</w:t>
            </w:r>
          </w:p>
          <w:p w:rsidR="005233D8" w:rsidRPr="008C3D0A" w:rsidRDefault="005233D8" w:rsidP="001E0E7A">
            <w:pPr>
              <w:ind w:firstLine="284"/>
            </w:pPr>
            <w:r w:rsidRPr="008C3D0A">
              <w:rPr>
                <w:color w:val="000000"/>
                <w:sz w:val="16"/>
                <w:szCs w:val="16"/>
              </w:rPr>
              <w:t>(заполняется в случаях подачи заявления лично или в электронном виде)</w:t>
            </w:r>
          </w:p>
        </w:tc>
      </w:tr>
      <w:tr w:rsidR="005233D8" w:rsidRPr="008C3D0A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3D8" w:rsidRPr="008C3D0A" w:rsidRDefault="005233D8" w:rsidP="001E0E7A"/>
        </w:tc>
        <w:tc>
          <w:tcPr>
            <w:tcW w:w="7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65" name="Прямоугольник 65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5" o:spid="_x0000_s1026" alt="Описание: data:" style="position:absolute;margin-left:0;margin-top:0;width:24pt;height:24pt;z-index:25166438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Ch5AIAANg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v2YKHkAgAA2A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91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284"/>
            </w:pPr>
            <w:r w:rsidRPr="008C3D0A">
              <w:rPr>
                <w:color w:val="000000"/>
                <w:sz w:val="22"/>
                <w:szCs w:val="22"/>
              </w:rPr>
              <w:t>При личном обращении в МФЦ</w:t>
            </w:r>
          </w:p>
        </w:tc>
      </w:tr>
      <w:tr w:rsidR="005233D8" w:rsidRPr="008C3D0A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3D8" w:rsidRPr="008C3D0A" w:rsidRDefault="005233D8" w:rsidP="001E0E7A"/>
        </w:tc>
        <w:tc>
          <w:tcPr>
            <w:tcW w:w="7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64" name="Прямоугольник 64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4" o:spid="_x0000_s1026" alt="Описание: data:" style="position:absolute;margin-left:0;margin-top:0;width:24pt;height:24pt;z-index:25166540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Sb95AIAANg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LrtJv3kAgAA2A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91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284"/>
            </w:pPr>
            <w:r w:rsidRPr="008C3D0A">
              <w:rPr>
                <w:color w:val="000000"/>
                <w:sz w:val="22"/>
                <w:szCs w:val="22"/>
              </w:rPr>
              <w:t>Почтовым отправлением</w:t>
            </w:r>
          </w:p>
        </w:tc>
      </w:tr>
      <w:tr w:rsidR="005233D8" w:rsidRPr="008C3D0A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3D8" w:rsidRPr="008C3D0A" w:rsidRDefault="005233D8" w:rsidP="001E0E7A"/>
        </w:tc>
        <w:tc>
          <w:tcPr>
            <w:tcW w:w="7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63" name="Прямоугольник 63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3" o:spid="_x0000_s1026" alt="Описание: data:" style="position:absolute;margin-left:0;margin-top:0;width:24pt;height:24pt;z-index:25166643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Wz5AIAANg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yrhbPkAgAA2A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91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284"/>
            </w:pPr>
            <w:r w:rsidRPr="008C3D0A">
              <w:rPr>
                <w:color w:val="000000"/>
                <w:sz w:val="22"/>
                <w:szCs w:val="22"/>
              </w:rPr>
              <w:t>В виде электронного документа на указанный выше электронный адрес</w:t>
            </w:r>
            <w:r w:rsidRPr="008C3D0A">
              <w:rPr>
                <w:color w:val="000000"/>
                <w:sz w:val="20"/>
              </w:rPr>
              <w:t xml:space="preserve"> </w:t>
            </w:r>
          </w:p>
        </w:tc>
      </w:tr>
      <w:tr w:rsidR="005233D8" w:rsidRPr="008C3D0A" w:rsidTr="001E0E7A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  <w:r w:rsidRPr="008C3D0A">
              <w:rPr>
                <w:color w:val="000000"/>
                <w:sz w:val="20"/>
              </w:rPr>
              <w:t>2</w:t>
            </w:r>
          </w:p>
        </w:tc>
        <w:tc>
          <w:tcPr>
            <w:tcW w:w="4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rPr>
                <w:lang w:val="en-US"/>
              </w:rPr>
            </w:pPr>
            <w:r w:rsidRPr="008C3D0A">
              <w:rPr>
                <w:color w:val="000000"/>
                <w:sz w:val="20"/>
              </w:rPr>
              <w:t>Подпись заявителя (представителя заявителя):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  <w:rPr>
                <w:lang w:val="en-US"/>
              </w:rPr>
            </w:pPr>
            <w:r w:rsidRPr="008C3D0A">
              <w:rPr>
                <w:sz w:val="20"/>
              </w:rPr>
              <w:t>Дата:</w:t>
            </w:r>
          </w:p>
        </w:tc>
      </w:tr>
      <w:tr w:rsidR="005233D8" w:rsidRPr="008C3D0A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3D8" w:rsidRPr="008C3D0A" w:rsidRDefault="005233D8" w:rsidP="001E0E7A"/>
        </w:tc>
        <w:tc>
          <w:tcPr>
            <w:tcW w:w="4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  <w:rPr>
                <w:lang w:val="en-US"/>
              </w:rPr>
            </w:pPr>
            <w:r w:rsidRPr="008C3D0A">
              <w:rPr>
                <w:sz w:val="20"/>
              </w:rPr>
              <w:t>_________ __________________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  <w:jc w:val="center"/>
              <w:rPr>
                <w:lang w:val="en-US"/>
              </w:rPr>
            </w:pPr>
            <w:r w:rsidRPr="008C3D0A">
              <w:rPr>
                <w:sz w:val="20"/>
              </w:rPr>
              <w:t xml:space="preserve">«__» ___________ ____ </w:t>
            </w:r>
            <w:proofErr w:type="gramStart"/>
            <w:r w:rsidRPr="008C3D0A">
              <w:rPr>
                <w:sz w:val="20"/>
              </w:rPr>
              <w:t>г</w:t>
            </w:r>
            <w:proofErr w:type="gramEnd"/>
            <w:r w:rsidRPr="008C3D0A">
              <w:rPr>
                <w:sz w:val="20"/>
              </w:rPr>
              <w:t>.</w:t>
            </w:r>
          </w:p>
        </w:tc>
      </w:tr>
      <w:tr w:rsidR="005233D8" w:rsidRPr="008C3D0A" w:rsidTr="001E0E7A">
        <w:trPr>
          <w:tblCellSpacing w:w="0" w:type="dxa"/>
        </w:trPr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  <w:r w:rsidRPr="008C3D0A">
              <w:rPr>
                <w:color w:val="000000"/>
                <w:sz w:val="20"/>
              </w:rPr>
              <w:t>3</w:t>
            </w:r>
          </w:p>
        </w:tc>
        <w:tc>
          <w:tcPr>
            <w:tcW w:w="4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</w:pPr>
            <w:r w:rsidRPr="008C3D0A">
              <w:rPr>
                <w:color w:val="000000"/>
                <w:sz w:val="20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  <w:rPr>
                <w:lang w:val="en-US"/>
              </w:rPr>
            </w:pPr>
            <w:r w:rsidRPr="008C3D0A">
              <w:rPr>
                <w:sz w:val="20"/>
              </w:rPr>
              <w:t>Дата:</w:t>
            </w:r>
          </w:p>
        </w:tc>
      </w:tr>
      <w:tr w:rsidR="005233D8" w:rsidRPr="008C3D0A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3D8" w:rsidRPr="008C3D0A" w:rsidRDefault="005233D8" w:rsidP="001E0E7A"/>
        </w:tc>
        <w:tc>
          <w:tcPr>
            <w:tcW w:w="4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  <w:rPr>
                <w:lang w:val="en-US"/>
              </w:rPr>
            </w:pPr>
            <w:r w:rsidRPr="008C3D0A">
              <w:rPr>
                <w:sz w:val="20"/>
              </w:rPr>
              <w:t>_________ __________________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  <w:jc w:val="center"/>
              <w:rPr>
                <w:lang w:val="en-US"/>
              </w:rPr>
            </w:pPr>
            <w:r w:rsidRPr="008C3D0A">
              <w:rPr>
                <w:sz w:val="20"/>
              </w:rPr>
              <w:t xml:space="preserve">«__» ___________ ____ </w:t>
            </w:r>
            <w:proofErr w:type="gramStart"/>
            <w:r w:rsidRPr="008C3D0A">
              <w:rPr>
                <w:sz w:val="20"/>
              </w:rPr>
              <w:t>г</w:t>
            </w:r>
            <w:proofErr w:type="gramEnd"/>
            <w:r w:rsidRPr="008C3D0A">
              <w:rPr>
                <w:sz w:val="20"/>
              </w:rPr>
              <w:t>.</w:t>
            </w:r>
          </w:p>
        </w:tc>
      </w:tr>
    </w:tbl>
    <w:p w:rsidR="005233D8" w:rsidRPr="008C3D0A" w:rsidRDefault="005233D8" w:rsidP="005233D8">
      <w:pPr>
        <w:ind w:firstLine="567"/>
        <w:jc w:val="right"/>
      </w:pPr>
    </w:p>
    <w:p w:rsidR="005233D8" w:rsidRPr="008C3D0A" w:rsidRDefault="005233D8" w:rsidP="005233D8">
      <w:pPr>
        <w:ind w:firstLine="567"/>
        <w:jc w:val="right"/>
      </w:pPr>
    </w:p>
    <w:p w:rsidR="005233D8" w:rsidRPr="008C3D0A" w:rsidRDefault="005233D8" w:rsidP="005233D8">
      <w:pPr>
        <w:pageBreakBefore/>
        <w:jc w:val="right"/>
      </w:pPr>
      <w:r w:rsidRPr="008C3D0A">
        <w:rPr>
          <w:color w:val="000000"/>
        </w:rPr>
        <w:lastRenderedPageBreak/>
        <w:t>Приложение №2 к Регламенту</w:t>
      </w:r>
    </w:p>
    <w:p w:rsidR="005233D8" w:rsidRPr="008C3D0A" w:rsidRDefault="005233D8" w:rsidP="005233D8">
      <w:pPr>
        <w:jc w:val="right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3"/>
        <w:gridCol w:w="15"/>
        <w:gridCol w:w="714"/>
        <w:gridCol w:w="2205"/>
        <w:gridCol w:w="1790"/>
        <w:gridCol w:w="825"/>
        <w:gridCol w:w="1519"/>
        <w:gridCol w:w="2039"/>
      </w:tblGrid>
      <w:tr w:rsidR="005233D8" w:rsidRPr="008C3D0A" w:rsidTr="001E0E7A">
        <w:trPr>
          <w:trHeight w:val="75"/>
          <w:tblCellSpacing w:w="0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  <w:rPr>
                <w:lang w:val="en-US"/>
              </w:rPr>
            </w:pPr>
            <w:r w:rsidRPr="008C3D0A">
              <w:rPr>
                <w:color w:val="000000"/>
                <w:lang w:val="en-US"/>
              </w:rPr>
              <w:t>№</w:t>
            </w:r>
          </w:p>
        </w:tc>
        <w:tc>
          <w:tcPr>
            <w:tcW w:w="88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567"/>
              <w:jc w:val="right"/>
            </w:pPr>
            <w:r w:rsidRPr="008C3D0A">
              <w:rPr>
                <w:color w:val="000000"/>
              </w:rPr>
              <w:t>Комиссия по подготовке проекта правил землепользования и застройки</w:t>
            </w:r>
            <w:r w:rsidRPr="008C3D0A">
              <w:rPr>
                <w:strike/>
                <w:color w:val="000000"/>
              </w:rPr>
              <w:t xml:space="preserve"> </w:t>
            </w:r>
            <w:r w:rsidRPr="008C3D0A">
              <w:rPr>
                <w:color w:val="000000"/>
              </w:rPr>
              <w:t xml:space="preserve">____ муниципального </w:t>
            </w:r>
            <w:r>
              <w:rPr>
                <w:color w:val="000000"/>
              </w:rPr>
              <w:t>округ</w:t>
            </w:r>
            <w:r w:rsidRPr="008C3D0A">
              <w:rPr>
                <w:color w:val="000000"/>
              </w:rPr>
              <w:t>а (городского округа)</w:t>
            </w:r>
          </w:p>
        </w:tc>
      </w:tr>
      <w:tr w:rsidR="005233D8" w:rsidRPr="008C3D0A" w:rsidTr="001E0E7A">
        <w:trPr>
          <w:tblCellSpacing w:w="0" w:type="dxa"/>
        </w:trPr>
        <w:tc>
          <w:tcPr>
            <w:tcW w:w="2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  <w:r w:rsidRPr="008C3D0A">
              <w:rPr>
                <w:color w:val="000000"/>
                <w:sz w:val="20"/>
              </w:rPr>
              <w:t>1.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left="113"/>
              <w:jc w:val="center"/>
              <w:rPr>
                <w:lang w:val="en-US"/>
              </w:rPr>
            </w:pPr>
            <w:r w:rsidRPr="008C3D0A">
              <w:rPr>
                <w:b/>
                <w:bCs/>
                <w:color w:val="000000"/>
              </w:rPr>
              <w:t>Заявитель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  <w:r w:rsidRPr="008C3D0A">
              <w:rPr>
                <w:b/>
                <w:bCs/>
                <w:color w:val="000000"/>
                <w:sz w:val="16"/>
                <w:szCs w:val="16"/>
                <w:u w:val="single"/>
              </w:rPr>
              <w:t>Для физических лиц</w:t>
            </w:r>
          </w:p>
          <w:p w:rsidR="005233D8" w:rsidRPr="008C3D0A" w:rsidRDefault="005233D8" w:rsidP="001E0E7A">
            <w:pPr>
              <w:jc w:val="center"/>
            </w:pPr>
            <w:r w:rsidRPr="008C3D0A">
              <w:rPr>
                <w:color w:val="000000"/>
                <w:sz w:val="16"/>
                <w:szCs w:val="16"/>
              </w:rPr>
              <w:t>Фамилия, имя, отчество (при наличии)</w:t>
            </w:r>
          </w:p>
          <w:p w:rsidR="005233D8" w:rsidRPr="008C3D0A" w:rsidRDefault="005233D8" w:rsidP="001E0E7A">
            <w:pPr>
              <w:jc w:val="center"/>
            </w:pPr>
          </w:p>
          <w:p w:rsidR="005233D8" w:rsidRPr="008C3D0A" w:rsidRDefault="005233D8" w:rsidP="001E0E7A">
            <w:pPr>
              <w:jc w:val="center"/>
            </w:pPr>
            <w:r w:rsidRPr="008C3D0A">
              <w:rPr>
                <w:b/>
                <w:bCs/>
                <w:color w:val="000000"/>
                <w:sz w:val="16"/>
                <w:szCs w:val="16"/>
                <w:u w:val="single"/>
              </w:rPr>
              <w:t>Для юридических лиц</w:t>
            </w:r>
          </w:p>
          <w:p w:rsidR="005233D8" w:rsidRPr="008C3D0A" w:rsidRDefault="005233D8" w:rsidP="001E0E7A">
            <w:pPr>
              <w:jc w:val="center"/>
            </w:pPr>
            <w:r w:rsidRPr="008C3D0A">
              <w:rPr>
                <w:color w:val="000000"/>
                <w:sz w:val="16"/>
                <w:szCs w:val="16"/>
              </w:rPr>
              <w:t>Полное наименование юридического лица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  <w:r w:rsidRPr="008C3D0A">
              <w:rPr>
                <w:b/>
                <w:bCs/>
                <w:color w:val="000000"/>
                <w:sz w:val="16"/>
                <w:szCs w:val="16"/>
                <w:u w:val="single"/>
              </w:rPr>
              <w:t>Для физических лиц</w:t>
            </w:r>
          </w:p>
          <w:p w:rsidR="005233D8" w:rsidRPr="008C3D0A" w:rsidRDefault="005233D8" w:rsidP="001E0E7A">
            <w:pPr>
              <w:jc w:val="center"/>
            </w:pPr>
            <w:r w:rsidRPr="008C3D0A">
              <w:rPr>
                <w:color w:val="000000"/>
                <w:sz w:val="16"/>
                <w:szCs w:val="16"/>
              </w:rPr>
              <w:t>Документ, удостоверяющий личность (вид, серия, номер, выдавший орган дата выдачи, код подразделения)</w:t>
            </w:r>
          </w:p>
          <w:p w:rsidR="005233D8" w:rsidRPr="008C3D0A" w:rsidRDefault="005233D8" w:rsidP="001E0E7A">
            <w:pPr>
              <w:jc w:val="center"/>
              <w:rPr>
                <w:lang w:val="en-US"/>
              </w:rPr>
            </w:pPr>
            <w:r w:rsidRPr="008C3D0A">
              <w:rPr>
                <w:b/>
                <w:bCs/>
                <w:color w:val="000000"/>
                <w:sz w:val="16"/>
                <w:szCs w:val="16"/>
                <w:u w:val="single"/>
              </w:rPr>
              <w:t>Для юридических лиц</w:t>
            </w:r>
          </w:p>
          <w:p w:rsidR="005233D8" w:rsidRPr="008C3D0A" w:rsidRDefault="005233D8" w:rsidP="001E0E7A">
            <w:pPr>
              <w:jc w:val="center"/>
              <w:rPr>
                <w:lang w:val="en-US"/>
              </w:rPr>
            </w:pPr>
            <w:r w:rsidRPr="008C3D0A">
              <w:rPr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  <w:r w:rsidRPr="008C3D0A">
              <w:rPr>
                <w:color w:val="000000"/>
                <w:sz w:val="16"/>
                <w:szCs w:val="16"/>
              </w:rPr>
              <w:t>Контактные данные (почтовый адрес, номер телефона, адрес электронной почты)</w:t>
            </w:r>
          </w:p>
        </w:tc>
      </w:tr>
      <w:tr w:rsidR="005233D8" w:rsidRPr="008C3D0A" w:rsidTr="001E0E7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3D8" w:rsidRPr="008C3D0A" w:rsidRDefault="005233D8" w:rsidP="001E0E7A"/>
        </w:tc>
        <w:tc>
          <w:tcPr>
            <w:tcW w:w="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62" name="Прямоугольник 62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2" o:spid="_x0000_s1026" alt="Описание: data:" style="position:absolute;margin-left:0;margin-top:0;width:24pt;height:24pt;z-index:25166745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2ww+/kAgAA2A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  <w:r w:rsidRPr="008C3D0A">
              <w:rPr>
                <w:b/>
                <w:bCs/>
                <w:color w:val="000000"/>
                <w:sz w:val="18"/>
                <w:szCs w:val="18"/>
              </w:rPr>
              <w:t>физическое лицо (гражданин)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</w:p>
        </w:tc>
      </w:tr>
      <w:tr w:rsidR="005233D8" w:rsidRPr="008C3D0A" w:rsidTr="001E0E7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3D8" w:rsidRPr="008C3D0A" w:rsidRDefault="005233D8" w:rsidP="001E0E7A"/>
        </w:tc>
        <w:tc>
          <w:tcPr>
            <w:tcW w:w="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61" name="Прямоугольник 61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1" o:spid="_x0000_s1026" alt="Описание: data:" style="position:absolute;margin-left:0;margin-top:0;width:24pt;height:24pt;z-index:25166848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kL5AIAANg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6dCQvkAgAA2A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  <w:r w:rsidRPr="008C3D0A">
              <w:rPr>
                <w:b/>
                <w:bCs/>
                <w:color w:val="000000"/>
                <w:sz w:val="18"/>
                <w:szCs w:val="18"/>
              </w:rPr>
              <w:t>юридическое лицо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</w:p>
        </w:tc>
      </w:tr>
      <w:tr w:rsidR="005233D8" w:rsidRPr="008C3D0A" w:rsidTr="001E0E7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3D8" w:rsidRPr="008C3D0A" w:rsidRDefault="005233D8" w:rsidP="001E0E7A"/>
        </w:tc>
        <w:tc>
          <w:tcPr>
            <w:tcW w:w="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60" name="Прямоугольник 60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0" o:spid="_x0000_s1026" alt="Описание: data:" style="position:absolute;margin-left:0;margin-top:0;width:24pt;height:24pt;z-index:25166950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4ZPV+MCAADYBQAADgAAAAAAAAAAAAAAAAAu&#10;AgAAZHJzL2Uyb0RvYy54bWxQSwECLQAUAAYACAAAACEATKDpLNgAAAADAQAADwAAAAAAAAAAAAAA&#10;AAA9BQAAZHJzL2Rvd25yZXYueG1sUEsFBgAAAAAEAAQA8wAAAEIGAAAAAA=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  <w:r w:rsidRPr="008C3D0A">
              <w:rPr>
                <w:b/>
                <w:bCs/>
                <w:color w:val="000000"/>
                <w:sz w:val="18"/>
                <w:szCs w:val="18"/>
              </w:rPr>
              <w:t xml:space="preserve">Представитель заявителя </w:t>
            </w:r>
            <w:r w:rsidRPr="008C3D0A">
              <w:rPr>
                <w:i/>
                <w:iCs/>
                <w:color w:val="000000"/>
                <w:sz w:val="16"/>
                <w:szCs w:val="16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</w:p>
        </w:tc>
      </w:tr>
      <w:tr w:rsidR="005233D8" w:rsidRPr="008C3D0A" w:rsidTr="001E0E7A">
        <w:trPr>
          <w:trHeight w:val="330"/>
          <w:tblCellSpacing w:w="0" w:type="dxa"/>
        </w:trPr>
        <w:tc>
          <w:tcPr>
            <w:tcW w:w="93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ind w:firstLine="170"/>
              <w:jc w:val="center"/>
            </w:pPr>
          </w:p>
          <w:p w:rsidR="005233D8" w:rsidRPr="008C3D0A" w:rsidRDefault="005233D8" w:rsidP="001E0E7A">
            <w:r w:rsidRPr="008C3D0A">
              <w:rPr>
                <w:color w:val="000000"/>
                <w:sz w:val="20"/>
              </w:rPr>
              <w:t xml:space="preserve">Прошу исправить допущенную ошибку (опечатку) </w:t>
            </w:r>
            <w:proofErr w:type="gramStart"/>
            <w:r w:rsidRPr="008C3D0A">
              <w:rPr>
                <w:color w:val="000000"/>
                <w:sz w:val="20"/>
              </w:rPr>
              <w:t>в</w:t>
            </w:r>
            <w:proofErr w:type="gramEnd"/>
            <w:r w:rsidRPr="008C3D0A">
              <w:rPr>
                <w:color w:val="000000"/>
                <w:sz w:val="20"/>
              </w:rPr>
              <w:t xml:space="preserve"> _______________________________</w:t>
            </w:r>
            <w:r w:rsidRPr="008C3D0A">
              <w:rPr>
                <w:color w:val="000000"/>
                <w:sz w:val="20"/>
              </w:rPr>
              <w:br/>
              <w:t>____________________________________________________________________________________</w:t>
            </w:r>
          </w:p>
          <w:p w:rsidR="005233D8" w:rsidRPr="008C3D0A" w:rsidRDefault="005233D8" w:rsidP="001E0E7A">
            <w:pPr>
              <w:jc w:val="center"/>
            </w:pPr>
            <w:r w:rsidRPr="008C3D0A">
              <w:rPr>
                <w:color w:val="000000"/>
                <w:sz w:val="16"/>
                <w:szCs w:val="16"/>
              </w:rPr>
              <w:t>(указывается вид и реквизиты документа, выданного по результатам предоставления муниципальной услуги, в котором допущена ошибка (опечатка))</w:t>
            </w:r>
          </w:p>
          <w:p w:rsidR="005233D8" w:rsidRPr="008C3D0A" w:rsidRDefault="005233D8" w:rsidP="001E0E7A">
            <w:r w:rsidRPr="008C3D0A">
              <w:rPr>
                <w:color w:val="000000"/>
                <w:sz w:val="20"/>
              </w:rPr>
              <w:t>заключающуюся в ___________________________________________________________________</w:t>
            </w:r>
          </w:p>
          <w:p w:rsidR="005233D8" w:rsidRPr="008C3D0A" w:rsidRDefault="005233D8" w:rsidP="001E0E7A">
            <w:r w:rsidRPr="008C3D0A">
              <w:rPr>
                <w:color w:val="000000"/>
                <w:sz w:val="20"/>
              </w:rPr>
              <w:t>____________________________________________________________________________________</w:t>
            </w:r>
          </w:p>
          <w:p w:rsidR="005233D8" w:rsidRPr="008C3D0A" w:rsidRDefault="005233D8" w:rsidP="001E0E7A">
            <w:pPr>
              <w:jc w:val="center"/>
            </w:pPr>
            <w:proofErr w:type="gramStart"/>
            <w:r w:rsidRPr="008C3D0A">
              <w:rPr>
                <w:color w:val="000000"/>
                <w:sz w:val="16"/>
                <w:szCs w:val="16"/>
              </w:rPr>
              <w:t xml:space="preserve">(указывается описание опечатки (ошибки), при необходимости указывается документ, подтверждающий наличие ошибки </w:t>
            </w:r>
            <w:proofErr w:type="gramEnd"/>
          </w:p>
          <w:p w:rsidR="005233D8" w:rsidRPr="008C3D0A" w:rsidRDefault="005233D8" w:rsidP="001E0E7A">
            <w:r w:rsidRPr="008C3D0A">
              <w:rPr>
                <w:color w:val="000000"/>
                <w:sz w:val="20"/>
              </w:rPr>
              <w:t>____________________________________________________________________________________</w:t>
            </w:r>
          </w:p>
          <w:p w:rsidR="005233D8" w:rsidRPr="008C3D0A" w:rsidRDefault="005233D8" w:rsidP="001E0E7A">
            <w:pPr>
              <w:jc w:val="center"/>
            </w:pPr>
            <w:r w:rsidRPr="008C3D0A">
              <w:rPr>
                <w:color w:val="000000"/>
                <w:sz w:val="16"/>
                <w:szCs w:val="16"/>
              </w:rPr>
              <w:t xml:space="preserve">(опечатки)) </w:t>
            </w:r>
          </w:p>
        </w:tc>
      </w:tr>
      <w:tr w:rsidR="005233D8" w:rsidRPr="008C3D0A" w:rsidTr="001E0E7A">
        <w:trPr>
          <w:trHeight w:val="330"/>
          <w:tblCellSpacing w:w="0" w:type="dxa"/>
        </w:trPr>
        <w:tc>
          <w:tcPr>
            <w:tcW w:w="933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  <w:r w:rsidRPr="008C3D0A">
              <w:rPr>
                <w:b/>
                <w:bCs/>
                <w:color w:val="000000"/>
                <w:sz w:val="20"/>
              </w:rPr>
              <w:t>Результат муниципальной услуги прошу направить в мой адрес следующим способом:</w:t>
            </w:r>
          </w:p>
          <w:p w:rsidR="005233D8" w:rsidRPr="008C3D0A" w:rsidRDefault="005233D8" w:rsidP="001E0E7A">
            <w:pPr>
              <w:ind w:firstLine="1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59" name="Прямоугольник 59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9" o:spid="_x0000_s1026" alt="Описание: data:" style="position:absolute;margin-left:0;margin-top:0;width:24pt;height:24pt;z-index:25167052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qg5AIAANg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4k+qDkAgAA2A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1552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58" name="Прямоугольник 58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8" o:spid="_x0000_s1026" alt="Описание: data:" style="position:absolute;margin-left:0;margin-top:0;width:24pt;height:24pt;z-index:25167155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7z85AIAANg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8/vPzkAgAA2A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8C3D0A">
              <w:rPr>
                <w:color w:val="000000"/>
                <w:sz w:val="20"/>
              </w:rPr>
              <w:t>в электронном виде на вышеуказанный электронный адрес</w:t>
            </w:r>
          </w:p>
          <w:p w:rsidR="005233D8" w:rsidRPr="008C3D0A" w:rsidRDefault="005233D8" w:rsidP="001E0E7A">
            <w:pPr>
              <w:ind w:firstLine="1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2576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57" name="Прямоугольник 57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7" o:spid="_x0000_s1026" alt="Описание: data:" style="position:absolute;margin-left:0;margin-top:0;width:24pt;height:24pt;z-index:25167257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KpvD3kAgAA2A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8C3D0A">
              <w:rPr>
                <w:color w:val="000000"/>
                <w:sz w:val="20"/>
              </w:rPr>
              <w:t>почтовым отправлением на вышеуказанный почтовый адрес</w:t>
            </w:r>
          </w:p>
          <w:p w:rsidR="005233D8" w:rsidRPr="008C3D0A" w:rsidRDefault="005233D8" w:rsidP="001E0E7A">
            <w:pPr>
              <w:ind w:firstLine="1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56" name="Прямоугольник 56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6" o:spid="_x0000_s1026" alt="Описание: data:" style="position:absolute;margin-left:0;margin-top:0;width:24pt;height:24pt;z-index:25167360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ph5AIAANg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JOy+mHkAgAA2A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8C3D0A">
              <w:rPr>
                <w:color w:val="000000"/>
                <w:sz w:val="20"/>
              </w:rPr>
              <w:t>при личном обращении в МФЦ</w:t>
            </w:r>
          </w:p>
        </w:tc>
      </w:tr>
      <w:tr w:rsidR="005233D8" w:rsidRPr="008C3D0A" w:rsidTr="001E0E7A">
        <w:trPr>
          <w:tblCellSpacing w:w="0" w:type="dxa"/>
        </w:trPr>
        <w:tc>
          <w:tcPr>
            <w:tcW w:w="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  <w:r w:rsidRPr="008C3D0A">
              <w:rPr>
                <w:color w:val="000000"/>
                <w:sz w:val="20"/>
              </w:rPr>
              <w:t>2.</w:t>
            </w:r>
          </w:p>
        </w:tc>
        <w:tc>
          <w:tcPr>
            <w:tcW w:w="48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rPr>
                <w:lang w:val="en-US"/>
              </w:rPr>
            </w:pPr>
            <w:r w:rsidRPr="008C3D0A">
              <w:rPr>
                <w:color w:val="000000"/>
                <w:sz w:val="20"/>
              </w:rPr>
              <w:t>Подпись заявителя (представителя заявителя):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rPr>
                <w:lang w:val="en-US"/>
              </w:rPr>
            </w:pPr>
            <w:r w:rsidRPr="008C3D0A">
              <w:rPr>
                <w:color w:val="000000"/>
                <w:sz w:val="20"/>
              </w:rPr>
              <w:t>Дата:</w:t>
            </w:r>
          </w:p>
        </w:tc>
      </w:tr>
      <w:tr w:rsidR="005233D8" w:rsidRPr="008C3D0A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3D8" w:rsidRPr="008C3D0A" w:rsidRDefault="005233D8" w:rsidP="001E0E7A"/>
        </w:tc>
        <w:tc>
          <w:tcPr>
            <w:tcW w:w="48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r w:rsidRPr="008C3D0A">
              <w:rPr>
                <w:color w:val="000000"/>
                <w:sz w:val="20"/>
              </w:rPr>
              <w:t>_________ ___________________</w:t>
            </w:r>
          </w:p>
          <w:p w:rsidR="005233D8" w:rsidRPr="008C3D0A" w:rsidRDefault="005233D8" w:rsidP="001E0E7A">
            <w:pPr>
              <w:rPr>
                <w:lang w:val="en-US"/>
              </w:rPr>
            </w:pPr>
            <w:r w:rsidRPr="008C3D0A">
              <w:rPr>
                <w:color w:val="000000"/>
                <w:sz w:val="20"/>
              </w:rPr>
              <w:t>(Подпись) (Инициалы, фамилия)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rPr>
                <w:lang w:val="en-US"/>
              </w:rPr>
            </w:pPr>
            <w:r w:rsidRPr="008C3D0A">
              <w:rPr>
                <w:color w:val="000000"/>
                <w:sz w:val="20"/>
              </w:rPr>
              <w:t xml:space="preserve">«__» ___________ ____ </w:t>
            </w:r>
            <w:proofErr w:type="gramStart"/>
            <w:r w:rsidRPr="008C3D0A">
              <w:rPr>
                <w:color w:val="000000"/>
                <w:sz w:val="20"/>
              </w:rPr>
              <w:t>г</w:t>
            </w:r>
            <w:proofErr w:type="gramEnd"/>
            <w:r w:rsidRPr="008C3D0A">
              <w:rPr>
                <w:color w:val="000000"/>
                <w:sz w:val="20"/>
              </w:rPr>
              <w:t>.</w:t>
            </w:r>
          </w:p>
        </w:tc>
      </w:tr>
      <w:tr w:rsidR="005233D8" w:rsidRPr="008C3D0A" w:rsidTr="001E0E7A">
        <w:trPr>
          <w:tblCellSpacing w:w="0" w:type="dxa"/>
        </w:trPr>
        <w:tc>
          <w:tcPr>
            <w:tcW w:w="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jc w:val="center"/>
            </w:pPr>
            <w:r w:rsidRPr="008C3D0A">
              <w:rPr>
                <w:color w:val="000000"/>
                <w:sz w:val="20"/>
              </w:rPr>
              <w:t>3.</w:t>
            </w:r>
          </w:p>
        </w:tc>
        <w:tc>
          <w:tcPr>
            <w:tcW w:w="48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r w:rsidRPr="008C3D0A">
              <w:rPr>
                <w:color w:val="000000"/>
                <w:sz w:val="20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rPr>
                <w:lang w:val="en-US"/>
              </w:rPr>
            </w:pPr>
            <w:r w:rsidRPr="008C3D0A">
              <w:rPr>
                <w:color w:val="000000"/>
                <w:sz w:val="20"/>
              </w:rPr>
              <w:t>Дата:</w:t>
            </w:r>
          </w:p>
        </w:tc>
      </w:tr>
      <w:tr w:rsidR="005233D8" w:rsidRPr="008C3D0A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3D8" w:rsidRPr="008C3D0A" w:rsidRDefault="005233D8" w:rsidP="001E0E7A"/>
        </w:tc>
        <w:tc>
          <w:tcPr>
            <w:tcW w:w="48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r w:rsidRPr="008C3D0A">
              <w:rPr>
                <w:color w:val="000000"/>
                <w:sz w:val="20"/>
              </w:rPr>
              <w:t>_________ ___________________</w:t>
            </w:r>
          </w:p>
          <w:p w:rsidR="005233D8" w:rsidRPr="008C3D0A" w:rsidRDefault="005233D8" w:rsidP="001E0E7A">
            <w:pPr>
              <w:rPr>
                <w:lang w:val="en-US"/>
              </w:rPr>
            </w:pPr>
            <w:r w:rsidRPr="008C3D0A">
              <w:rPr>
                <w:color w:val="000000"/>
                <w:sz w:val="20"/>
              </w:rPr>
              <w:t>(Подпись) (Инициалы, фамилия)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233D8" w:rsidRPr="008C3D0A" w:rsidRDefault="005233D8" w:rsidP="001E0E7A">
            <w:pPr>
              <w:rPr>
                <w:lang w:val="en-US"/>
              </w:rPr>
            </w:pPr>
            <w:r w:rsidRPr="008C3D0A">
              <w:rPr>
                <w:color w:val="000000"/>
                <w:sz w:val="20"/>
              </w:rPr>
              <w:t xml:space="preserve">«__» ___________ ____ </w:t>
            </w:r>
            <w:proofErr w:type="gramStart"/>
            <w:r w:rsidRPr="008C3D0A">
              <w:rPr>
                <w:color w:val="000000"/>
                <w:sz w:val="20"/>
              </w:rPr>
              <w:t>г</w:t>
            </w:r>
            <w:proofErr w:type="gramEnd"/>
            <w:r w:rsidRPr="008C3D0A">
              <w:rPr>
                <w:color w:val="000000"/>
                <w:sz w:val="20"/>
              </w:rPr>
              <w:t>.</w:t>
            </w:r>
          </w:p>
        </w:tc>
      </w:tr>
    </w:tbl>
    <w:p w:rsidR="005233D8" w:rsidRPr="008C3D0A" w:rsidRDefault="005233D8" w:rsidP="005233D8">
      <w:pPr>
        <w:jc w:val="right"/>
      </w:pPr>
    </w:p>
    <w:p w:rsidR="005233D8" w:rsidRPr="008C3D0A" w:rsidRDefault="005233D8" w:rsidP="005233D8">
      <w:pPr>
        <w:jc w:val="right"/>
      </w:pPr>
    </w:p>
    <w:p w:rsidR="005233D8" w:rsidRDefault="005233D8" w:rsidP="005233D8">
      <w:pPr>
        <w:ind w:firstLine="567"/>
        <w:jc w:val="right"/>
        <w:rPr>
          <w:szCs w:val="28"/>
        </w:rPr>
      </w:pPr>
    </w:p>
    <w:p w:rsidR="001C2E5C" w:rsidRPr="00230530" w:rsidRDefault="001C2E5C" w:rsidP="001C2E5C">
      <w:pPr>
        <w:pStyle w:val="21"/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6"/>
          <w:szCs w:val="26"/>
        </w:rPr>
      </w:pPr>
      <w:bookmarkStart w:id="4" w:name="_GoBack"/>
      <w:bookmarkEnd w:id="4"/>
    </w:p>
    <w:sectPr w:rsidR="001C2E5C" w:rsidRPr="00230530" w:rsidSect="00D833E6">
      <w:pgSz w:w="11906" w:h="16838"/>
      <w:pgMar w:top="567" w:right="707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910" w:rsidRDefault="00112910" w:rsidP="001C2E5C">
      <w:r>
        <w:separator/>
      </w:r>
    </w:p>
  </w:endnote>
  <w:endnote w:type="continuationSeparator" w:id="0">
    <w:p w:rsidR="00112910" w:rsidRDefault="00112910" w:rsidP="001C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0;Times New Roman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910" w:rsidRDefault="00112910" w:rsidP="001C2E5C">
      <w:r>
        <w:separator/>
      </w:r>
    </w:p>
  </w:footnote>
  <w:footnote w:type="continuationSeparator" w:id="0">
    <w:p w:rsidR="00112910" w:rsidRDefault="00112910" w:rsidP="001C2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0F8E794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7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">
    <w:nsid w:val="00000003"/>
    <w:multiLevelType w:val="singleLevel"/>
    <w:tmpl w:val="00000003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">
    <w:nsid w:val="0AF800E7"/>
    <w:multiLevelType w:val="hybridMultilevel"/>
    <w:tmpl w:val="8C1EF0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B769B8"/>
    <w:multiLevelType w:val="hybridMultilevel"/>
    <w:tmpl w:val="6A70B52A"/>
    <w:lvl w:ilvl="0" w:tplc="E926E8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C0CE7"/>
    <w:multiLevelType w:val="hybridMultilevel"/>
    <w:tmpl w:val="B1FC9F1C"/>
    <w:lvl w:ilvl="0" w:tplc="33E67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70DED"/>
    <w:multiLevelType w:val="hybridMultilevel"/>
    <w:tmpl w:val="E8349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2D1684"/>
    <w:multiLevelType w:val="hybridMultilevel"/>
    <w:tmpl w:val="5F96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7488A"/>
    <w:multiLevelType w:val="hybridMultilevel"/>
    <w:tmpl w:val="107C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60A22"/>
    <w:multiLevelType w:val="hybridMultilevel"/>
    <w:tmpl w:val="E93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23860"/>
    <w:multiLevelType w:val="hybridMultilevel"/>
    <w:tmpl w:val="9308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F6387"/>
    <w:multiLevelType w:val="hybridMultilevel"/>
    <w:tmpl w:val="BE54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8463F"/>
    <w:multiLevelType w:val="hybridMultilevel"/>
    <w:tmpl w:val="917E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62654"/>
    <w:multiLevelType w:val="hybridMultilevel"/>
    <w:tmpl w:val="B1D847E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E86370"/>
    <w:multiLevelType w:val="hybridMultilevel"/>
    <w:tmpl w:val="FD5C6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D5C58"/>
    <w:multiLevelType w:val="hybridMultilevel"/>
    <w:tmpl w:val="9634BD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>
    <w:nsid w:val="260F427E"/>
    <w:multiLevelType w:val="hybridMultilevel"/>
    <w:tmpl w:val="2D824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8A2BD2"/>
    <w:multiLevelType w:val="hybridMultilevel"/>
    <w:tmpl w:val="AFAE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E40DB"/>
    <w:multiLevelType w:val="hybridMultilevel"/>
    <w:tmpl w:val="59CE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F5401E"/>
    <w:multiLevelType w:val="hybridMultilevel"/>
    <w:tmpl w:val="ACA6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3953EE"/>
    <w:multiLevelType w:val="hybridMultilevel"/>
    <w:tmpl w:val="35823850"/>
    <w:lvl w:ilvl="0" w:tplc="E5E62B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385EE1"/>
    <w:multiLevelType w:val="hybridMultilevel"/>
    <w:tmpl w:val="59A8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2214F"/>
    <w:multiLevelType w:val="hybridMultilevel"/>
    <w:tmpl w:val="C464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B753C"/>
    <w:multiLevelType w:val="multilevel"/>
    <w:tmpl w:val="B59E04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39C446E4"/>
    <w:multiLevelType w:val="hybridMultilevel"/>
    <w:tmpl w:val="C714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34BB3"/>
    <w:multiLevelType w:val="hybridMultilevel"/>
    <w:tmpl w:val="B5E233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F7164D"/>
    <w:multiLevelType w:val="hybridMultilevel"/>
    <w:tmpl w:val="6ACC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A46DD"/>
    <w:multiLevelType w:val="hybridMultilevel"/>
    <w:tmpl w:val="53485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BC7796"/>
    <w:multiLevelType w:val="hybridMultilevel"/>
    <w:tmpl w:val="27BE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D6A4F"/>
    <w:multiLevelType w:val="hybridMultilevel"/>
    <w:tmpl w:val="29CCD1F4"/>
    <w:lvl w:ilvl="0" w:tplc="26AAB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47CD7"/>
    <w:multiLevelType w:val="hybridMultilevel"/>
    <w:tmpl w:val="B1C201D4"/>
    <w:lvl w:ilvl="0" w:tplc="739C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76C20"/>
    <w:multiLevelType w:val="multilevel"/>
    <w:tmpl w:val="D17C18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>
    <w:nsid w:val="53B04875"/>
    <w:multiLevelType w:val="hybridMultilevel"/>
    <w:tmpl w:val="398C06D4"/>
    <w:lvl w:ilvl="0" w:tplc="423C78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>
    <w:nsid w:val="55601A29"/>
    <w:multiLevelType w:val="hybridMultilevel"/>
    <w:tmpl w:val="BA8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7542ED"/>
    <w:multiLevelType w:val="multilevel"/>
    <w:tmpl w:val="76480C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5EE54C7F"/>
    <w:multiLevelType w:val="multilevel"/>
    <w:tmpl w:val="CB9004C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957" w:hanging="39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5">
    <w:nsid w:val="60321C9D"/>
    <w:multiLevelType w:val="hybridMultilevel"/>
    <w:tmpl w:val="FCD07D4A"/>
    <w:lvl w:ilvl="0" w:tplc="0BE016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6">
    <w:nsid w:val="61181263"/>
    <w:multiLevelType w:val="hybridMultilevel"/>
    <w:tmpl w:val="D75CA6A0"/>
    <w:lvl w:ilvl="0" w:tplc="9664F3E2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990182"/>
    <w:multiLevelType w:val="hybridMultilevel"/>
    <w:tmpl w:val="2CB8E3E4"/>
    <w:lvl w:ilvl="0" w:tplc="D480CED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77075"/>
    <w:multiLevelType w:val="hybridMultilevel"/>
    <w:tmpl w:val="223E00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E78EF"/>
    <w:multiLevelType w:val="hybridMultilevel"/>
    <w:tmpl w:val="7BCCC55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0">
    <w:nsid w:val="6D1C07BB"/>
    <w:multiLevelType w:val="hybridMultilevel"/>
    <w:tmpl w:val="60E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3C0534"/>
    <w:multiLevelType w:val="hybridMultilevel"/>
    <w:tmpl w:val="5998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C1709D"/>
    <w:multiLevelType w:val="hybridMultilevel"/>
    <w:tmpl w:val="283E15C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43">
    <w:nsid w:val="79AA4FEB"/>
    <w:multiLevelType w:val="hybridMultilevel"/>
    <w:tmpl w:val="52AC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35"/>
  </w:num>
  <w:num w:numId="4">
    <w:abstractNumId w:val="38"/>
  </w:num>
  <w:num w:numId="5">
    <w:abstractNumId w:val="27"/>
  </w:num>
  <w:num w:numId="6">
    <w:abstractNumId w:val="4"/>
  </w:num>
  <w:num w:numId="7">
    <w:abstractNumId w:val="26"/>
  </w:num>
  <w:num w:numId="8">
    <w:abstractNumId w:val="26"/>
  </w:num>
  <w:num w:numId="9">
    <w:abstractNumId w:val="10"/>
  </w:num>
  <w:num w:numId="10">
    <w:abstractNumId w:val="5"/>
  </w:num>
  <w:num w:numId="11">
    <w:abstractNumId w:val="21"/>
  </w:num>
  <w:num w:numId="12">
    <w:abstractNumId w:val="37"/>
  </w:num>
  <w:num w:numId="13">
    <w:abstractNumId w:val="28"/>
  </w:num>
  <w:num w:numId="14">
    <w:abstractNumId w:val="23"/>
  </w:num>
  <w:num w:numId="15">
    <w:abstractNumId w:val="43"/>
  </w:num>
  <w:num w:numId="16">
    <w:abstractNumId w:val="2"/>
  </w:num>
  <w:num w:numId="17">
    <w:abstractNumId w:val="41"/>
  </w:num>
  <w:num w:numId="18">
    <w:abstractNumId w:val="31"/>
  </w:num>
  <w:num w:numId="19">
    <w:abstractNumId w:val="9"/>
  </w:num>
  <w:num w:numId="20">
    <w:abstractNumId w:val="25"/>
  </w:num>
  <w:num w:numId="21">
    <w:abstractNumId w:val="40"/>
  </w:num>
  <w:num w:numId="22">
    <w:abstractNumId w:val="3"/>
  </w:num>
  <w:num w:numId="23">
    <w:abstractNumId w:val="20"/>
  </w:num>
  <w:num w:numId="24">
    <w:abstractNumId w:val="42"/>
  </w:num>
  <w:num w:numId="25">
    <w:abstractNumId w:val="16"/>
  </w:num>
  <w:num w:numId="26">
    <w:abstractNumId w:val="32"/>
  </w:num>
  <w:num w:numId="27">
    <w:abstractNumId w:val="12"/>
  </w:num>
  <w:num w:numId="28">
    <w:abstractNumId w:val="8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4"/>
  </w:num>
  <w:num w:numId="32">
    <w:abstractNumId w:val="7"/>
  </w:num>
  <w:num w:numId="33">
    <w:abstractNumId w:val="17"/>
  </w:num>
  <w:num w:numId="34">
    <w:abstractNumId w:val="18"/>
  </w:num>
  <w:num w:numId="35">
    <w:abstractNumId w:val="29"/>
  </w:num>
  <w:num w:numId="36">
    <w:abstractNumId w:val="11"/>
  </w:num>
  <w:num w:numId="37">
    <w:abstractNumId w:val="39"/>
  </w:num>
  <w:num w:numId="38">
    <w:abstractNumId w:val="14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30"/>
  </w:num>
  <w:num w:numId="42">
    <w:abstractNumId w:val="1"/>
  </w:num>
  <w:num w:numId="43">
    <w:abstractNumId w:val="22"/>
  </w:num>
  <w:num w:numId="44">
    <w:abstractNumId w:val="33"/>
  </w:num>
  <w:num w:numId="45">
    <w:abstractNumId w:val="0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5"/>
    <w:rsid w:val="000120D5"/>
    <w:rsid w:val="000141E7"/>
    <w:rsid w:val="00016DC9"/>
    <w:rsid w:val="0003342C"/>
    <w:rsid w:val="000414CC"/>
    <w:rsid w:val="00044603"/>
    <w:rsid w:val="00046450"/>
    <w:rsid w:val="00047E34"/>
    <w:rsid w:val="00050BD0"/>
    <w:rsid w:val="000533D0"/>
    <w:rsid w:val="0006367C"/>
    <w:rsid w:val="00072234"/>
    <w:rsid w:val="00073768"/>
    <w:rsid w:val="00080DD0"/>
    <w:rsid w:val="000A1324"/>
    <w:rsid w:val="000A56E2"/>
    <w:rsid w:val="000B0A7E"/>
    <w:rsid w:val="000B518B"/>
    <w:rsid w:val="000D4E23"/>
    <w:rsid w:val="00103D0A"/>
    <w:rsid w:val="00104525"/>
    <w:rsid w:val="00112910"/>
    <w:rsid w:val="00115F9B"/>
    <w:rsid w:val="001177A6"/>
    <w:rsid w:val="001217C7"/>
    <w:rsid w:val="00122B38"/>
    <w:rsid w:val="00124FEC"/>
    <w:rsid w:val="0013004D"/>
    <w:rsid w:val="0013135D"/>
    <w:rsid w:val="00132C65"/>
    <w:rsid w:val="00133EE5"/>
    <w:rsid w:val="00140A94"/>
    <w:rsid w:val="00153BA6"/>
    <w:rsid w:val="001568F5"/>
    <w:rsid w:val="00157463"/>
    <w:rsid w:val="00160F12"/>
    <w:rsid w:val="00171B77"/>
    <w:rsid w:val="0017269E"/>
    <w:rsid w:val="001729A4"/>
    <w:rsid w:val="00184130"/>
    <w:rsid w:val="00194FE5"/>
    <w:rsid w:val="001A3700"/>
    <w:rsid w:val="001B3E71"/>
    <w:rsid w:val="001B6F55"/>
    <w:rsid w:val="001C2E5C"/>
    <w:rsid w:val="001C621D"/>
    <w:rsid w:val="002027BE"/>
    <w:rsid w:val="00204D4F"/>
    <w:rsid w:val="00204D5F"/>
    <w:rsid w:val="00205A7B"/>
    <w:rsid w:val="00214D70"/>
    <w:rsid w:val="002177F8"/>
    <w:rsid w:val="0022190B"/>
    <w:rsid w:val="00230530"/>
    <w:rsid w:val="00260375"/>
    <w:rsid w:val="00260F2B"/>
    <w:rsid w:val="00287A39"/>
    <w:rsid w:val="002B2347"/>
    <w:rsid w:val="002C1A2A"/>
    <w:rsid w:val="002D18A4"/>
    <w:rsid w:val="002D58AF"/>
    <w:rsid w:val="00301341"/>
    <w:rsid w:val="003117C5"/>
    <w:rsid w:val="00314FEA"/>
    <w:rsid w:val="003212D6"/>
    <w:rsid w:val="00325019"/>
    <w:rsid w:val="0033454C"/>
    <w:rsid w:val="00337008"/>
    <w:rsid w:val="00353251"/>
    <w:rsid w:val="00355EC7"/>
    <w:rsid w:val="003601C6"/>
    <w:rsid w:val="00365E1E"/>
    <w:rsid w:val="00382B45"/>
    <w:rsid w:val="00383387"/>
    <w:rsid w:val="003A3873"/>
    <w:rsid w:val="003C401F"/>
    <w:rsid w:val="003D302C"/>
    <w:rsid w:val="003D613C"/>
    <w:rsid w:val="003D63AE"/>
    <w:rsid w:val="003E033D"/>
    <w:rsid w:val="003F3B1D"/>
    <w:rsid w:val="00430BD9"/>
    <w:rsid w:val="00442541"/>
    <w:rsid w:val="00470A61"/>
    <w:rsid w:val="004768C3"/>
    <w:rsid w:val="00481E66"/>
    <w:rsid w:val="00483F8E"/>
    <w:rsid w:val="00486F30"/>
    <w:rsid w:val="00495D7E"/>
    <w:rsid w:val="004B03E3"/>
    <w:rsid w:val="004B20FE"/>
    <w:rsid w:val="004B7591"/>
    <w:rsid w:val="004C0352"/>
    <w:rsid w:val="004D2D5A"/>
    <w:rsid w:val="004D4714"/>
    <w:rsid w:val="004E06C6"/>
    <w:rsid w:val="004E19D0"/>
    <w:rsid w:val="004F6FEE"/>
    <w:rsid w:val="005073F1"/>
    <w:rsid w:val="005233D8"/>
    <w:rsid w:val="00525317"/>
    <w:rsid w:val="00550552"/>
    <w:rsid w:val="00554C3B"/>
    <w:rsid w:val="005B0E69"/>
    <w:rsid w:val="005B568C"/>
    <w:rsid w:val="005D0A6E"/>
    <w:rsid w:val="005D4DE0"/>
    <w:rsid w:val="005E1CA6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46F3A"/>
    <w:rsid w:val="006514EB"/>
    <w:rsid w:val="00656262"/>
    <w:rsid w:val="00676172"/>
    <w:rsid w:val="006848F1"/>
    <w:rsid w:val="00684A65"/>
    <w:rsid w:val="006A2DDA"/>
    <w:rsid w:val="006A3A97"/>
    <w:rsid w:val="006A6E74"/>
    <w:rsid w:val="006B1DF2"/>
    <w:rsid w:val="006C3BEC"/>
    <w:rsid w:val="006C7B66"/>
    <w:rsid w:val="006E1C6B"/>
    <w:rsid w:val="006E360F"/>
    <w:rsid w:val="006E6B4B"/>
    <w:rsid w:val="006F1A30"/>
    <w:rsid w:val="006F28E9"/>
    <w:rsid w:val="006F3339"/>
    <w:rsid w:val="007201AF"/>
    <w:rsid w:val="007332DC"/>
    <w:rsid w:val="007377ED"/>
    <w:rsid w:val="0075184B"/>
    <w:rsid w:val="007521A4"/>
    <w:rsid w:val="007527A2"/>
    <w:rsid w:val="00756DA8"/>
    <w:rsid w:val="0077234B"/>
    <w:rsid w:val="00774383"/>
    <w:rsid w:val="00775D85"/>
    <w:rsid w:val="0078604A"/>
    <w:rsid w:val="00794E99"/>
    <w:rsid w:val="00795651"/>
    <w:rsid w:val="007B3009"/>
    <w:rsid w:val="007B4A20"/>
    <w:rsid w:val="007B6E79"/>
    <w:rsid w:val="007D64BA"/>
    <w:rsid w:val="007F099E"/>
    <w:rsid w:val="007F14D9"/>
    <w:rsid w:val="007F7030"/>
    <w:rsid w:val="00815BF5"/>
    <w:rsid w:val="0082320C"/>
    <w:rsid w:val="00843E40"/>
    <w:rsid w:val="008504CA"/>
    <w:rsid w:val="00851555"/>
    <w:rsid w:val="00855A23"/>
    <w:rsid w:val="008759BE"/>
    <w:rsid w:val="00882A0E"/>
    <w:rsid w:val="00890B08"/>
    <w:rsid w:val="008A57D5"/>
    <w:rsid w:val="008B0FCD"/>
    <w:rsid w:val="008B47E6"/>
    <w:rsid w:val="008D29B6"/>
    <w:rsid w:val="008E0260"/>
    <w:rsid w:val="008E55A2"/>
    <w:rsid w:val="008E7EB7"/>
    <w:rsid w:val="008F6770"/>
    <w:rsid w:val="00900E10"/>
    <w:rsid w:val="009039DD"/>
    <w:rsid w:val="00905B06"/>
    <w:rsid w:val="009128E5"/>
    <w:rsid w:val="00913FD5"/>
    <w:rsid w:val="009305DE"/>
    <w:rsid w:val="00950C2F"/>
    <w:rsid w:val="00981139"/>
    <w:rsid w:val="009B188B"/>
    <w:rsid w:val="009C7D5E"/>
    <w:rsid w:val="009E1579"/>
    <w:rsid w:val="009E42B4"/>
    <w:rsid w:val="00A062A0"/>
    <w:rsid w:val="00A14CA5"/>
    <w:rsid w:val="00A20A9F"/>
    <w:rsid w:val="00A27B3B"/>
    <w:rsid w:val="00A31867"/>
    <w:rsid w:val="00A36E66"/>
    <w:rsid w:val="00A379EB"/>
    <w:rsid w:val="00A4532B"/>
    <w:rsid w:val="00A51B65"/>
    <w:rsid w:val="00A5647F"/>
    <w:rsid w:val="00A64C1C"/>
    <w:rsid w:val="00A67CC1"/>
    <w:rsid w:val="00A719AC"/>
    <w:rsid w:val="00A75B25"/>
    <w:rsid w:val="00A77F23"/>
    <w:rsid w:val="00A9517A"/>
    <w:rsid w:val="00A95980"/>
    <w:rsid w:val="00AA6AB4"/>
    <w:rsid w:val="00AA7431"/>
    <w:rsid w:val="00AC34FA"/>
    <w:rsid w:val="00AC645C"/>
    <w:rsid w:val="00AD59D8"/>
    <w:rsid w:val="00AE07EB"/>
    <w:rsid w:val="00B106C7"/>
    <w:rsid w:val="00B12677"/>
    <w:rsid w:val="00B15F9F"/>
    <w:rsid w:val="00B2219A"/>
    <w:rsid w:val="00B228DE"/>
    <w:rsid w:val="00B23CFE"/>
    <w:rsid w:val="00B47B1C"/>
    <w:rsid w:val="00B61C75"/>
    <w:rsid w:val="00B63C82"/>
    <w:rsid w:val="00B65BDD"/>
    <w:rsid w:val="00B66CC9"/>
    <w:rsid w:val="00B67DBE"/>
    <w:rsid w:val="00B75470"/>
    <w:rsid w:val="00B75EEE"/>
    <w:rsid w:val="00B9345F"/>
    <w:rsid w:val="00BA4931"/>
    <w:rsid w:val="00BA6047"/>
    <w:rsid w:val="00BB0DC7"/>
    <w:rsid w:val="00BB5108"/>
    <w:rsid w:val="00BB6BD5"/>
    <w:rsid w:val="00BC2506"/>
    <w:rsid w:val="00BE04AE"/>
    <w:rsid w:val="00BE0B98"/>
    <w:rsid w:val="00BE775B"/>
    <w:rsid w:val="00C00ECA"/>
    <w:rsid w:val="00C0135C"/>
    <w:rsid w:val="00C017B9"/>
    <w:rsid w:val="00C02D0E"/>
    <w:rsid w:val="00C07A46"/>
    <w:rsid w:val="00C139A6"/>
    <w:rsid w:val="00C227A4"/>
    <w:rsid w:val="00C25334"/>
    <w:rsid w:val="00C27C0E"/>
    <w:rsid w:val="00C56959"/>
    <w:rsid w:val="00C62330"/>
    <w:rsid w:val="00C710CA"/>
    <w:rsid w:val="00C81C77"/>
    <w:rsid w:val="00C8520E"/>
    <w:rsid w:val="00C85E43"/>
    <w:rsid w:val="00C94C76"/>
    <w:rsid w:val="00CA34D0"/>
    <w:rsid w:val="00CA7361"/>
    <w:rsid w:val="00CB150C"/>
    <w:rsid w:val="00CC7D59"/>
    <w:rsid w:val="00CE0946"/>
    <w:rsid w:val="00CF089D"/>
    <w:rsid w:val="00D00D1D"/>
    <w:rsid w:val="00D015A7"/>
    <w:rsid w:val="00D01FC3"/>
    <w:rsid w:val="00D126BA"/>
    <w:rsid w:val="00D23A0E"/>
    <w:rsid w:val="00D267DE"/>
    <w:rsid w:val="00D35F63"/>
    <w:rsid w:val="00D43041"/>
    <w:rsid w:val="00D46139"/>
    <w:rsid w:val="00D55986"/>
    <w:rsid w:val="00D62A53"/>
    <w:rsid w:val="00D72908"/>
    <w:rsid w:val="00D72CC8"/>
    <w:rsid w:val="00D833E6"/>
    <w:rsid w:val="00D844D7"/>
    <w:rsid w:val="00D87BC7"/>
    <w:rsid w:val="00D9210E"/>
    <w:rsid w:val="00D96B03"/>
    <w:rsid w:val="00DA0D63"/>
    <w:rsid w:val="00DA0EF5"/>
    <w:rsid w:val="00DA5798"/>
    <w:rsid w:val="00DB469C"/>
    <w:rsid w:val="00DC1F66"/>
    <w:rsid w:val="00DC7DC7"/>
    <w:rsid w:val="00DD14B9"/>
    <w:rsid w:val="00DE4AE0"/>
    <w:rsid w:val="00DF3AD0"/>
    <w:rsid w:val="00E06E85"/>
    <w:rsid w:val="00E22E91"/>
    <w:rsid w:val="00E241E9"/>
    <w:rsid w:val="00E3041A"/>
    <w:rsid w:val="00E309FA"/>
    <w:rsid w:val="00E32292"/>
    <w:rsid w:val="00E36A6B"/>
    <w:rsid w:val="00E4462B"/>
    <w:rsid w:val="00E4706C"/>
    <w:rsid w:val="00E529ED"/>
    <w:rsid w:val="00E549D7"/>
    <w:rsid w:val="00E678BF"/>
    <w:rsid w:val="00E821C0"/>
    <w:rsid w:val="00EA21CB"/>
    <w:rsid w:val="00EB55AA"/>
    <w:rsid w:val="00ED3A19"/>
    <w:rsid w:val="00F03B11"/>
    <w:rsid w:val="00F07566"/>
    <w:rsid w:val="00F14205"/>
    <w:rsid w:val="00F22FB7"/>
    <w:rsid w:val="00F52184"/>
    <w:rsid w:val="00F56269"/>
    <w:rsid w:val="00F7026D"/>
    <w:rsid w:val="00F74B99"/>
    <w:rsid w:val="00FD102C"/>
    <w:rsid w:val="00FD6237"/>
    <w:rsid w:val="00FE0CB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722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qFormat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nhideWhenUsed/>
    <w:qFormat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072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rsid w:val="001C2E5C"/>
    <w:rPr>
      <w:color w:val="0000FF" w:themeColor="hyperlink"/>
      <w:u w:val="single"/>
    </w:rPr>
  </w:style>
  <w:style w:type="paragraph" w:styleId="ae">
    <w:name w:val="Body Text"/>
    <w:basedOn w:val="a"/>
    <w:link w:val="af"/>
    <w:unhideWhenUsed/>
    <w:rsid w:val="001C2E5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C2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04">
    <w:name w:val="pt-a1-000004"/>
    <w:qFormat/>
    <w:rsid w:val="001C2E5C"/>
    <w:rPr>
      <w:rFonts w:ascii="Times New Roman" w:hAnsi="Times New Roman" w:cs="Times New Roman"/>
    </w:rPr>
  </w:style>
  <w:style w:type="character" w:styleId="af0">
    <w:name w:val="FollowedHyperlink"/>
    <w:rsid w:val="001C2E5C"/>
    <w:rPr>
      <w:color w:val="800080"/>
      <w:u w:val="single"/>
    </w:rPr>
  </w:style>
  <w:style w:type="character" w:customStyle="1" w:styleId="11">
    <w:name w:val="Основной шрифт абзаца1"/>
    <w:qFormat/>
    <w:rsid w:val="001C2E5C"/>
  </w:style>
  <w:style w:type="character" w:customStyle="1" w:styleId="31">
    <w:name w:val="Основной шрифт абзаца3"/>
    <w:qFormat/>
    <w:rsid w:val="001C2E5C"/>
  </w:style>
  <w:style w:type="character" w:customStyle="1" w:styleId="af1">
    <w:name w:val="Символ сноски"/>
    <w:qFormat/>
    <w:rsid w:val="001C2E5C"/>
  </w:style>
  <w:style w:type="character" w:styleId="af2">
    <w:name w:val="Strong"/>
    <w:qFormat/>
    <w:rsid w:val="001C2E5C"/>
    <w:rPr>
      <w:b/>
      <w:bCs/>
    </w:rPr>
  </w:style>
  <w:style w:type="character" w:styleId="af3">
    <w:name w:val="footnote reference"/>
    <w:rsid w:val="001C2E5C"/>
    <w:rPr>
      <w:vertAlign w:val="superscript"/>
    </w:rPr>
  </w:style>
  <w:style w:type="character" w:styleId="af4">
    <w:name w:val="Emphasis"/>
    <w:qFormat/>
    <w:rsid w:val="001C2E5C"/>
    <w:rPr>
      <w:i/>
      <w:iCs/>
    </w:rPr>
  </w:style>
  <w:style w:type="character" w:styleId="af5">
    <w:name w:val="endnote reference"/>
    <w:rsid w:val="001C2E5C"/>
    <w:rPr>
      <w:vertAlign w:val="superscript"/>
    </w:rPr>
  </w:style>
  <w:style w:type="character" w:customStyle="1" w:styleId="af6">
    <w:name w:val="Символ концевой сноски"/>
    <w:qFormat/>
    <w:rsid w:val="001C2E5C"/>
  </w:style>
  <w:style w:type="paragraph" w:customStyle="1" w:styleId="af7">
    <w:name w:val="Заголовок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8">
    <w:name w:val="List"/>
    <w:basedOn w:val="ae"/>
    <w:rsid w:val="001C2E5C"/>
    <w:pPr>
      <w:suppressAutoHyphens/>
      <w:spacing w:after="140" w:line="276" w:lineRule="auto"/>
    </w:pPr>
    <w:rPr>
      <w:rFonts w:cs="Noto Sans"/>
    </w:rPr>
  </w:style>
  <w:style w:type="paragraph" w:styleId="af9">
    <w:name w:val="caption"/>
    <w:basedOn w:val="a"/>
    <w:qFormat/>
    <w:rsid w:val="001C2E5C"/>
    <w:pPr>
      <w:suppressLineNumbers/>
      <w:suppressAutoHyphens/>
      <w:spacing w:before="120" w:after="120"/>
    </w:pPr>
    <w:rPr>
      <w:rFonts w:cs="Noto Sans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1C2E5C"/>
    <w:pPr>
      <w:ind w:left="240" w:hanging="240"/>
    </w:pPr>
  </w:style>
  <w:style w:type="paragraph" w:styleId="afa">
    <w:name w:val="index heading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user">
    <w:name w:val="Заголовок (user)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ConsPlusNormal">
    <w:name w:val="ConsPlusNormal"/>
    <w:qFormat/>
    <w:rsid w:val="001C2E5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1C2E5C"/>
    <w:pPr>
      <w:widowControl w:val="0"/>
      <w:suppressAutoHyphens/>
      <w:spacing w:before="80" w:after="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fb">
    <w:name w:val="No Spacing"/>
    <w:qFormat/>
    <w:rsid w:val="001C2E5C"/>
    <w:pPr>
      <w:suppressAutoHyphens/>
      <w:spacing w:after="0" w:line="240" w:lineRule="auto"/>
    </w:pPr>
  </w:style>
  <w:style w:type="paragraph" w:customStyle="1" w:styleId="21">
    <w:name w:val="Обычный2"/>
    <w:qFormat/>
    <w:rsid w:val="001C2E5C"/>
    <w:pPr>
      <w:suppressAutoHyphens/>
    </w:pPr>
    <w:rPr>
      <w:rFonts w:cs="Calibri"/>
    </w:rPr>
  </w:style>
  <w:style w:type="paragraph" w:customStyle="1" w:styleId="afc">
    <w:name w:val="Содержимое таблицы"/>
    <w:basedOn w:val="a"/>
    <w:qFormat/>
    <w:rsid w:val="001C2E5C"/>
    <w:pPr>
      <w:suppressLineNumbers/>
      <w:suppressAutoHyphens/>
    </w:pPr>
    <w:rPr>
      <w:lang w:eastAsia="zh-CN"/>
    </w:rPr>
  </w:style>
  <w:style w:type="paragraph" w:customStyle="1" w:styleId="ConsTitle">
    <w:name w:val="ConsTitle"/>
    <w:qFormat/>
    <w:rsid w:val="001C2E5C"/>
    <w:pPr>
      <w:suppressAutoHyphens/>
      <w:spacing w:after="0" w:line="240" w:lineRule="auto"/>
      <w:ind w:right="19772"/>
    </w:pPr>
    <w:rPr>
      <w:rFonts w:ascii="Arial" w:eastAsia="0;Times New Roman" w:hAnsi="Arial" w:cs="Liberation Serif;Times New Roma"/>
      <w:b/>
      <w:bCs/>
      <w:kern w:val="2"/>
      <w:sz w:val="20"/>
      <w:szCs w:val="20"/>
      <w:lang w:eastAsia="zh-CN" w:bidi="hi-IN"/>
    </w:rPr>
  </w:style>
  <w:style w:type="paragraph" w:customStyle="1" w:styleId="32">
    <w:name w:val="Обычный3"/>
    <w:qFormat/>
    <w:rsid w:val="001C2E5C"/>
    <w:pPr>
      <w:suppressAutoHyphens/>
    </w:pPr>
    <w:rPr>
      <w:rFonts w:ascii="Liberation Serif;Times New Roma" w:eastAsia="Mangal" w:hAnsi="Liberation Serif;Times New Roma" w:cs="Liberation Serif;Times New Roma"/>
      <w:kern w:val="2"/>
      <w:sz w:val="24"/>
      <w:szCs w:val="24"/>
      <w:lang w:eastAsia="zh-CN" w:bidi="hi-IN"/>
    </w:rPr>
  </w:style>
  <w:style w:type="paragraph" w:styleId="afd">
    <w:name w:val="footnote text"/>
    <w:basedOn w:val="a"/>
    <w:link w:val="afe"/>
    <w:rsid w:val="001C2E5C"/>
    <w:pPr>
      <w:suppressLineNumbers/>
      <w:suppressAutoHyphens/>
      <w:ind w:left="340" w:hanging="34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1C2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1C2E5C"/>
    <w:pPr>
      <w:widowControl w:val="0"/>
      <w:suppressAutoHyphens/>
      <w:spacing w:after="0" w:line="240" w:lineRule="auto"/>
    </w:pPr>
    <w:rPr>
      <w:rFonts w:ascii="Courier New" w:eastAsia="0;Times New Roman" w:hAnsi="Courier New" w:cs="Liberation Serif;Times New Roma"/>
      <w:kern w:val="2"/>
      <w:sz w:val="20"/>
      <w:szCs w:val="20"/>
      <w:lang w:eastAsia="zh-CN" w:bidi="hi-IN"/>
    </w:rPr>
  </w:style>
  <w:style w:type="numbering" w:customStyle="1" w:styleId="aff">
    <w:name w:val="Без списка"/>
    <w:uiPriority w:val="99"/>
    <w:semiHidden/>
    <w:unhideWhenUsed/>
    <w:qFormat/>
    <w:rsid w:val="001C2E5C"/>
  </w:style>
  <w:style w:type="paragraph" w:customStyle="1" w:styleId="aff0">
    <w:name w:val="Знак Знак Знак Знак Знак Знак Знак Знак Знак Знак Знак Знак Знак Знак Знак Знак Знак Знак Знак"/>
    <w:basedOn w:val="a"/>
    <w:rsid w:val="00D833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Обычный1"/>
    <w:rsid w:val="00D833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Century" w:eastAsia="Times New Roman" w:hAnsi="Century" w:cs="CG Times"/>
      <w:sz w:val="20"/>
      <w:szCs w:val="20"/>
      <w:lang w:val="en-US" w:eastAsia="ar-SA"/>
    </w:rPr>
  </w:style>
  <w:style w:type="paragraph" w:customStyle="1" w:styleId="aff1">
    <w:name w:val=" Знак Знак Знак Знак Знак Знак Знак Знак Знак Знак Знак Знак Знак Знак Знак Знак Знак Знак Знак"/>
    <w:basedOn w:val="a"/>
    <w:rsid w:val="005233D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722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qFormat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nhideWhenUsed/>
    <w:qFormat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072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rsid w:val="001C2E5C"/>
    <w:rPr>
      <w:color w:val="0000FF" w:themeColor="hyperlink"/>
      <w:u w:val="single"/>
    </w:rPr>
  </w:style>
  <w:style w:type="paragraph" w:styleId="ae">
    <w:name w:val="Body Text"/>
    <w:basedOn w:val="a"/>
    <w:link w:val="af"/>
    <w:unhideWhenUsed/>
    <w:rsid w:val="001C2E5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C2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04">
    <w:name w:val="pt-a1-000004"/>
    <w:qFormat/>
    <w:rsid w:val="001C2E5C"/>
    <w:rPr>
      <w:rFonts w:ascii="Times New Roman" w:hAnsi="Times New Roman" w:cs="Times New Roman"/>
    </w:rPr>
  </w:style>
  <w:style w:type="character" w:styleId="af0">
    <w:name w:val="FollowedHyperlink"/>
    <w:rsid w:val="001C2E5C"/>
    <w:rPr>
      <w:color w:val="800080"/>
      <w:u w:val="single"/>
    </w:rPr>
  </w:style>
  <w:style w:type="character" w:customStyle="1" w:styleId="11">
    <w:name w:val="Основной шрифт абзаца1"/>
    <w:qFormat/>
    <w:rsid w:val="001C2E5C"/>
  </w:style>
  <w:style w:type="character" w:customStyle="1" w:styleId="31">
    <w:name w:val="Основной шрифт абзаца3"/>
    <w:qFormat/>
    <w:rsid w:val="001C2E5C"/>
  </w:style>
  <w:style w:type="character" w:customStyle="1" w:styleId="af1">
    <w:name w:val="Символ сноски"/>
    <w:qFormat/>
    <w:rsid w:val="001C2E5C"/>
  </w:style>
  <w:style w:type="character" w:styleId="af2">
    <w:name w:val="Strong"/>
    <w:qFormat/>
    <w:rsid w:val="001C2E5C"/>
    <w:rPr>
      <w:b/>
      <w:bCs/>
    </w:rPr>
  </w:style>
  <w:style w:type="character" w:styleId="af3">
    <w:name w:val="footnote reference"/>
    <w:rsid w:val="001C2E5C"/>
    <w:rPr>
      <w:vertAlign w:val="superscript"/>
    </w:rPr>
  </w:style>
  <w:style w:type="character" w:styleId="af4">
    <w:name w:val="Emphasis"/>
    <w:qFormat/>
    <w:rsid w:val="001C2E5C"/>
    <w:rPr>
      <w:i/>
      <w:iCs/>
    </w:rPr>
  </w:style>
  <w:style w:type="character" w:styleId="af5">
    <w:name w:val="endnote reference"/>
    <w:rsid w:val="001C2E5C"/>
    <w:rPr>
      <w:vertAlign w:val="superscript"/>
    </w:rPr>
  </w:style>
  <w:style w:type="character" w:customStyle="1" w:styleId="af6">
    <w:name w:val="Символ концевой сноски"/>
    <w:qFormat/>
    <w:rsid w:val="001C2E5C"/>
  </w:style>
  <w:style w:type="paragraph" w:customStyle="1" w:styleId="af7">
    <w:name w:val="Заголовок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8">
    <w:name w:val="List"/>
    <w:basedOn w:val="ae"/>
    <w:rsid w:val="001C2E5C"/>
    <w:pPr>
      <w:suppressAutoHyphens/>
      <w:spacing w:after="140" w:line="276" w:lineRule="auto"/>
    </w:pPr>
    <w:rPr>
      <w:rFonts w:cs="Noto Sans"/>
    </w:rPr>
  </w:style>
  <w:style w:type="paragraph" w:styleId="af9">
    <w:name w:val="caption"/>
    <w:basedOn w:val="a"/>
    <w:qFormat/>
    <w:rsid w:val="001C2E5C"/>
    <w:pPr>
      <w:suppressLineNumbers/>
      <w:suppressAutoHyphens/>
      <w:spacing w:before="120" w:after="120"/>
    </w:pPr>
    <w:rPr>
      <w:rFonts w:cs="Noto Sans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1C2E5C"/>
    <w:pPr>
      <w:ind w:left="240" w:hanging="240"/>
    </w:pPr>
  </w:style>
  <w:style w:type="paragraph" w:styleId="afa">
    <w:name w:val="index heading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user">
    <w:name w:val="Заголовок (user)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ConsPlusNormal">
    <w:name w:val="ConsPlusNormal"/>
    <w:qFormat/>
    <w:rsid w:val="001C2E5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1C2E5C"/>
    <w:pPr>
      <w:widowControl w:val="0"/>
      <w:suppressAutoHyphens/>
      <w:spacing w:before="80" w:after="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fb">
    <w:name w:val="No Spacing"/>
    <w:qFormat/>
    <w:rsid w:val="001C2E5C"/>
    <w:pPr>
      <w:suppressAutoHyphens/>
      <w:spacing w:after="0" w:line="240" w:lineRule="auto"/>
    </w:pPr>
  </w:style>
  <w:style w:type="paragraph" w:customStyle="1" w:styleId="21">
    <w:name w:val="Обычный2"/>
    <w:qFormat/>
    <w:rsid w:val="001C2E5C"/>
    <w:pPr>
      <w:suppressAutoHyphens/>
    </w:pPr>
    <w:rPr>
      <w:rFonts w:cs="Calibri"/>
    </w:rPr>
  </w:style>
  <w:style w:type="paragraph" w:customStyle="1" w:styleId="afc">
    <w:name w:val="Содержимое таблицы"/>
    <w:basedOn w:val="a"/>
    <w:qFormat/>
    <w:rsid w:val="001C2E5C"/>
    <w:pPr>
      <w:suppressLineNumbers/>
      <w:suppressAutoHyphens/>
    </w:pPr>
    <w:rPr>
      <w:lang w:eastAsia="zh-CN"/>
    </w:rPr>
  </w:style>
  <w:style w:type="paragraph" w:customStyle="1" w:styleId="ConsTitle">
    <w:name w:val="ConsTitle"/>
    <w:qFormat/>
    <w:rsid w:val="001C2E5C"/>
    <w:pPr>
      <w:suppressAutoHyphens/>
      <w:spacing w:after="0" w:line="240" w:lineRule="auto"/>
      <w:ind w:right="19772"/>
    </w:pPr>
    <w:rPr>
      <w:rFonts w:ascii="Arial" w:eastAsia="0;Times New Roman" w:hAnsi="Arial" w:cs="Liberation Serif;Times New Roma"/>
      <w:b/>
      <w:bCs/>
      <w:kern w:val="2"/>
      <w:sz w:val="20"/>
      <w:szCs w:val="20"/>
      <w:lang w:eastAsia="zh-CN" w:bidi="hi-IN"/>
    </w:rPr>
  </w:style>
  <w:style w:type="paragraph" w:customStyle="1" w:styleId="32">
    <w:name w:val="Обычный3"/>
    <w:qFormat/>
    <w:rsid w:val="001C2E5C"/>
    <w:pPr>
      <w:suppressAutoHyphens/>
    </w:pPr>
    <w:rPr>
      <w:rFonts w:ascii="Liberation Serif;Times New Roma" w:eastAsia="Mangal" w:hAnsi="Liberation Serif;Times New Roma" w:cs="Liberation Serif;Times New Roma"/>
      <w:kern w:val="2"/>
      <w:sz w:val="24"/>
      <w:szCs w:val="24"/>
      <w:lang w:eastAsia="zh-CN" w:bidi="hi-IN"/>
    </w:rPr>
  </w:style>
  <w:style w:type="paragraph" w:styleId="afd">
    <w:name w:val="footnote text"/>
    <w:basedOn w:val="a"/>
    <w:link w:val="afe"/>
    <w:rsid w:val="001C2E5C"/>
    <w:pPr>
      <w:suppressLineNumbers/>
      <w:suppressAutoHyphens/>
      <w:ind w:left="340" w:hanging="34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1C2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1C2E5C"/>
    <w:pPr>
      <w:widowControl w:val="0"/>
      <w:suppressAutoHyphens/>
      <w:spacing w:after="0" w:line="240" w:lineRule="auto"/>
    </w:pPr>
    <w:rPr>
      <w:rFonts w:ascii="Courier New" w:eastAsia="0;Times New Roman" w:hAnsi="Courier New" w:cs="Liberation Serif;Times New Roma"/>
      <w:kern w:val="2"/>
      <w:sz w:val="20"/>
      <w:szCs w:val="20"/>
      <w:lang w:eastAsia="zh-CN" w:bidi="hi-IN"/>
    </w:rPr>
  </w:style>
  <w:style w:type="numbering" w:customStyle="1" w:styleId="aff">
    <w:name w:val="Без списка"/>
    <w:uiPriority w:val="99"/>
    <w:semiHidden/>
    <w:unhideWhenUsed/>
    <w:qFormat/>
    <w:rsid w:val="001C2E5C"/>
  </w:style>
  <w:style w:type="paragraph" w:customStyle="1" w:styleId="aff0">
    <w:name w:val="Знак Знак Знак Знак Знак Знак Знак Знак Знак Знак Знак Знак Знак Знак Знак Знак Знак Знак Знак"/>
    <w:basedOn w:val="a"/>
    <w:rsid w:val="00D833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Обычный1"/>
    <w:rsid w:val="00D833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Century" w:eastAsia="Times New Roman" w:hAnsi="Century" w:cs="CG Times"/>
      <w:sz w:val="20"/>
      <w:szCs w:val="20"/>
      <w:lang w:val="en-US" w:eastAsia="ar-SA"/>
    </w:rPr>
  </w:style>
  <w:style w:type="paragraph" w:customStyle="1" w:styleId="aff1">
    <w:name w:val=" Знак Знак Знак Знак Знак Знак Знак Знак Знак Знак Знак Знак Знак Знак Знак Знак Знак Знак Знак"/>
    <w:basedOn w:val="a"/>
    <w:rsid w:val="005233D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azanka.admtyume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zanka.admtyum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9036</Words>
  <Characters>51506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3</cp:revision>
  <cp:lastPrinted>2026-01-13T06:33:00Z</cp:lastPrinted>
  <dcterms:created xsi:type="dcterms:W3CDTF">2026-01-13T06:25:00Z</dcterms:created>
  <dcterms:modified xsi:type="dcterms:W3CDTF">2026-01-13T06:33:00Z</dcterms:modified>
</cp:coreProperties>
</file>